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B" w:rsidRDefault="007769AB" w:rsidP="007769AB">
      <w:pPr>
        <w:jc w:val="center"/>
        <w:rPr>
          <w:color w:val="1F497D" w:themeColor="text2"/>
          <w:sz w:val="36"/>
          <w:szCs w:val="36"/>
        </w:rPr>
      </w:pPr>
    </w:p>
    <w:p w:rsidR="00E7355C" w:rsidRPr="00E7355C" w:rsidRDefault="00E7355C" w:rsidP="007769AB">
      <w:pPr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Консультация для родителей и воспитателей ДОУ</w:t>
      </w:r>
      <w:bookmarkStart w:id="0" w:name="_GoBack"/>
      <w:bookmarkEnd w:id="0"/>
    </w:p>
    <w:p w:rsidR="007769AB" w:rsidRPr="009778FC" w:rsidRDefault="007769AB" w:rsidP="007769AB">
      <w:pPr>
        <w:jc w:val="center"/>
        <w:rPr>
          <w:color w:val="1F497D" w:themeColor="text2"/>
          <w:sz w:val="96"/>
          <w:szCs w:val="96"/>
        </w:rPr>
      </w:pPr>
      <w:r w:rsidRPr="009778FC">
        <w:rPr>
          <w:color w:val="1F497D" w:themeColor="text2"/>
          <w:sz w:val="96"/>
          <w:szCs w:val="96"/>
        </w:rPr>
        <w:t>«Значение игры для всестороннего развития ребёнка»</w:t>
      </w:r>
    </w:p>
    <w:p w:rsidR="007769AB" w:rsidRDefault="007769AB" w:rsidP="007769AB">
      <w:pPr>
        <w:rPr>
          <w:color w:val="1F497D" w:themeColor="text2"/>
          <w:sz w:val="36"/>
          <w:szCs w:val="36"/>
        </w:rPr>
      </w:pPr>
    </w:p>
    <w:p w:rsidR="007769AB" w:rsidRDefault="007769AB" w:rsidP="007769AB">
      <w:pPr>
        <w:rPr>
          <w:color w:val="1F497D" w:themeColor="text2"/>
          <w:sz w:val="36"/>
          <w:szCs w:val="36"/>
        </w:rPr>
      </w:pPr>
    </w:p>
    <w:p w:rsidR="000B2395" w:rsidRDefault="009778FC" w:rsidP="007769AB">
      <w:pPr>
        <w:rPr>
          <w:color w:val="1F497D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4F2AC" wp14:editId="167E616A">
            <wp:simplePos x="0" y="0"/>
            <wp:positionH relativeFrom="column">
              <wp:posOffset>790575</wp:posOffset>
            </wp:positionH>
            <wp:positionV relativeFrom="paragraph">
              <wp:posOffset>74295</wp:posOffset>
            </wp:positionV>
            <wp:extent cx="5000625" cy="3924300"/>
            <wp:effectExtent l="0" t="0" r="9525" b="0"/>
            <wp:wrapSquare wrapText="bothSides"/>
            <wp:docPr id="1" name="Рисунок 1" descr="http://jpg.st.klumba.ua/img/users/avatars/original/131/avatar-130687-2013052823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pg.st.klumba.ua/img/users/avatars/original/131/avatar-130687-20130528235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9AB">
        <w:rPr>
          <w:color w:val="1F497D" w:themeColor="text2"/>
          <w:sz w:val="36"/>
          <w:szCs w:val="36"/>
        </w:rPr>
        <w:br w:type="textWrapping" w:clear="all"/>
      </w:r>
    </w:p>
    <w:p w:rsidR="009778FC" w:rsidRDefault="009778FC" w:rsidP="007769AB">
      <w:pPr>
        <w:rPr>
          <w:color w:val="1F497D" w:themeColor="text2"/>
          <w:sz w:val="36"/>
          <w:szCs w:val="36"/>
        </w:rPr>
      </w:pPr>
    </w:p>
    <w:p w:rsidR="009778FC" w:rsidRDefault="009778FC" w:rsidP="007769AB">
      <w:pPr>
        <w:rPr>
          <w:color w:val="1F497D" w:themeColor="text2"/>
          <w:sz w:val="36"/>
          <w:szCs w:val="36"/>
        </w:rPr>
      </w:pPr>
    </w:p>
    <w:p w:rsidR="009778FC" w:rsidRDefault="009778FC" w:rsidP="007769AB">
      <w:pPr>
        <w:rPr>
          <w:color w:val="1F497D" w:themeColor="text2"/>
          <w:sz w:val="36"/>
          <w:szCs w:val="36"/>
        </w:rPr>
      </w:pPr>
    </w:p>
    <w:p w:rsidR="009778FC" w:rsidRDefault="009778FC" w:rsidP="007769AB">
      <w:pPr>
        <w:rPr>
          <w:color w:val="1F497D" w:themeColor="text2"/>
          <w:sz w:val="36"/>
          <w:szCs w:val="36"/>
        </w:rPr>
      </w:pPr>
    </w:p>
    <w:p w:rsidR="009778FC" w:rsidRDefault="009778FC" w:rsidP="007769AB">
      <w:pPr>
        <w:rPr>
          <w:color w:val="1F497D" w:themeColor="text2"/>
          <w:sz w:val="36"/>
          <w:szCs w:val="36"/>
        </w:rPr>
      </w:pPr>
    </w:p>
    <w:p w:rsidR="009778FC" w:rsidRDefault="009778FC" w:rsidP="007769AB">
      <w:pPr>
        <w:rPr>
          <w:color w:val="1F497D" w:themeColor="text2"/>
          <w:sz w:val="36"/>
          <w:szCs w:val="36"/>
        </w:rPr>
      </w:pPr>
    </w:p>
    <w:p w:rsidR="009778FC" w:rsidRPr="000B2395" w:rsidRDefault="009778FC" w:rsidP="007769AB">
      <w:pPr>
        <w:rPr>
          <w:color w:val="1F497D" w:themeColor="text2"/>
          <w:sz w:val="36"/>
          <w:szCs w:val="36"/>
        </w:rPr>
      </w:pPr>
    </w:p>
    <w:p w:rsidR="00E7355C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Игры различаются по содержанию, характерным особенностям, по тому, какое место они занимают в жизни детей, в их воспитании и обучении.</w:t>
      </w:r>
    </w:p>
    <w:p w:rsidR="000B2395" w:rsidRPr="009000BF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Сюжетно-ролевые игры создают сами дети при некотором руководстве воспитателя. Основой их является детская самодеятельность. Иногда такие игры называют творческими сюжетно-ролевыми, подчеркивая, что дети не просто копируют те или иные действия, а творчески их осмысливают и воспроизводят в создаваемых образах, игровых действиях. </w:t>
      </w:r>
      <w:r w:rsidR="00C428FF">
        <w:rPr>
          <w:sz w:val="28"/>
          <w:szCs w:val="28"/>
        </w:rPr>
        <w:t xml:space="preserve"> </w:t>
      </w:r>
    </w:p>
    <w:p w:rsidR="000B2395" w:rsidRPr="00C428FF" w:rsidRDefault="000B2395" w:rsidP="00E7355C">
      <w:pPr>
        <w:ind w:left="567" w:firstLine="284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050B9">
        <w:rPr>
          <w:b/>
          <w:bCs/>
          <w:color w:val="1F497D" w:themeColor="text2"/>
          <w:sz w:val="28"/>
          <w:szCs w:val="28"/>
        </w:rPr>
        <w:t>Своеобразие сюжетно-ролевых игр</w:t>
      </w:r>
    </w:p>
    <w:p w:rsidR="000B2395" w:rsidRDefault="00C428FF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395">
        <w:rPr>
          <w:sz w:val="28"/>
          <w:szCs w:val="28"/>
        </w:rPr>
        <w:t>Ролевая, или так называемая творческая игра детей дошкольного возраста в развитом виде представляет деятельность, в которой дети берут на себя роли (функции) взрослых</w:t>
      </w:r>
      <w:r w:rsidR="000B2395">
        <w:rPr>
          <w:b/>
          <w:bCs/>
          <w:sz w:val="28"/>
          <w:szCs w:val="28"/>
        </w:rPr>
        <w:t xml:space="preserve"> </w:t>
      </w:r>
      <w:r w:rsidR="000B2395">
        <w:rPr>
          <w:sz w:val="28"/>
          <w:szCs w:val="28"/>
        </w:rPr>
        <w:t>и в общественной форме в специально создаваемых игровых условиях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деятельности взрослых.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Самодеятельный характер игровой деятельности детей заключается в том, что они воспроизводят те или иные явления, действия, отношения активно и своеобразно. Своеобразие обусловлено особенностями восприятия детей, понимания и осмысления ими тех или иных фактов, явлений, связей, наличием или отсутствием опыта и непосредственностью чувств. </w:t>
      </w:r>
    </w:p>
    <w:p w:rsidR="000B2395" w:rsidRDefault="000B2395" w:rsidP="00E7355C">
      <w:pPr>
        <w:ind w:left="567" w:right="-2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Творческий характер игровой деятельности проявляется в том, что ребёнок как бы перевоплощается в того, кого он изображает, и в том, что веря в правду игры, создаёт особую игровую жизнь и искренне  радуется и огорчается по ходу игры. Активный интерес к явлениям жизни, к людям, животным, потребность в общественно значимой деятельности ребёнок удовлетворяет через игровые действия.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Игра, как и сказка, учит ребёнка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поступков.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развитии и обогащении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самодеятельности детей, творческого воспроизведения и отражения фактов и явлений окружающей жизни огромная роль принадлежит воображению. Именно силою воображения создаются ситуации игры, образы, воспроизводимые в ней, возможность сочетать </w:t>
      </w:r>
      <w:proofErr w:type="gramStart"/>
      <w:r>
        <w:rPr>
          <w:sz w:val="28"/>
          <w:szCs w:val="28"/>
        </w:rPr>
        <w:t>реальное</w:t>
      </w:r>
      <w:proofErr w:type="gramEnd"/>
      <w:r>
        <w:rPr>
          <w:sz w:val="28"/>
          <w:szCs w:val="28"/>
        </w:rPr>
        <w:t>, обычное с вымышленным, что и придаёт детской игре привлекательность, которая присуща только ей.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благополучно: капитаны проводят корабли сквозь штормы и бури, пограничники задерживают нарушителей, доктор излечивает больных.</w:t>
      </w:r>
    </w:p>
    <w:p w:rsidR="009000BF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творческой сюжетно-ролевой игре ребёнок активно воссоздаёт, моделирует явления реальной жизни, переживает их и это наполняет его жизнь богатым содержанием, оставляя след на долгие годы.</w:t>
      </w:r>
    </w:p>
    <w:p w:rsidR="000B2395" w:rsidRPr="00C428FF" w:rsidRDefault="000B2395" w:rsidP="00E7355C">
      <w:pPr>
        <w:ind w:left="567" w:firstLine="284"/>
        <w:jc w:val="both"/>
        <w:rPr>
          <w:b/>
          <w:bCs/>
          <w:color w:val="1F497D" w:themeColor="text2"/>
          <w:sz w:val="28"/>
          <w:szCs w:val="28"/>
        </w:rPr>
      </w:pPr>
      <w:r w:rsidRPr="00C428FF">
        <w:rPr>
          <w:b/>
          <w:bCs/>
          <w:color w:val="1F497D" w:themeColor="text2"/>
          <w:sz w:val="28"/>
          <w:szCs w:val="28"/>
        </w:rPr>
        <w:t>Средства изображен</w:t>
      </w:r>
      <w:r w:rsidR="009000BF">
        <w:rPr>
          <w:b/>
          <w:bCs/>
          <w:color w:val="1F497D" w:themeColor="text2"/>
          <w:sz w:val="28"/>
          <w:szCs w:val="28"/>
        </w:rPr>
        <w:t>ия в игре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сюжетно-ролевой игре средством изображения являются роль и игровые действия. По своему характеру они чаще всего бывают подражательными, близкими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реальным.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Большое место в развитие игры принадлежит сюжетно-образным игрушкам, которые являются как бы вспомогательными и вместе с тем необходимыми средствами изображения. Дети полнее отображают те или иные явления, входят в роль, если предоставлять возможность использовать реальные предметы: зонты, сумки, одежду посуду, условные знаки и т.п., а так же картины, фотографии, иллюстрации, усиливающие ситуацию игры. Например, отделы магазина обозначаются соответствующими изображениями, которые являются как бы вывесками (фрукты, овощи, игрушки, одежда и др.). В качестве изобразительных средств используются и театральные костюмы.</w:t>
      </w:r>
    </w:p>
    <w:p w:rsidR="000B2395" w:rsidRPr="00A050B9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сама фантазия, выдумка, способность вообразить, домыслить часто восполняют отсутствие реальных предметов и средств изображения.</w:t>
      </w:r>
    </w:p>
    <w:p w:rsidR="000B2395" w:rsidRPr="009000BF" w:rsidRDefault="000B2395" w:rsidP="00E7355C">
      <w:pPr>
        <w:ind w:left="567" w:firstLine="284"/>
        <w:jc w:val="both"/>
        <w:rPr>
          <w:b/>
          <w:bCs/>
          <w:color w:val="1F497D" w:themeColor="text2"/>
          <w:sz w:val="28"/>
          <w:szCs w:val="28"/>
        </w:rPr>
      </w:pPr>
      <w:r w:rsidRPr="009000BF">
        <w:rPr>
          <w:b/>
          <w:bCs/>
          <w:color w:val="1F497D" w:themeColor="text2"/>
          <w:sz w:val="28"/>
          <w:szCs w:val="28"/>
        </w:rPr>
        <w:t xml:space="preserve">Руководство сюжетно-ролевой игрой </w:t>
      </w:r>
    </w:p>
    <w:p w:rsidR="000B2395" w:rsidRDefault="000B2395" w:rsidP="00E7355C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Руководство этим видом игр требует большого мастерства и педагогического такта. Воспитатель должен направлять игру, не разрушая её, сохранять самодеятельный и творческий характер игровой деятельности детей, непосредственность переживаний, веру в правду игры.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Педагог влияет на игровой замысел и его развитие, обогащая содержание жизни детей: расширяет их представление о труде и быте взрослых, о взаимоотношениях людей и тем самым конкретизирует содержание той или иной игровой роли. Все эти способы не прямо воздействуют на игру, а направлены на все более глубокое раскрытие тех источников, из которых дети черпают её содержание, на обогащение их духовного мира</w:t>
      </w:r>
      <w:r>
        <w:rPr>
          <w:color w:val="000000"/>
          <w:sz w:val="28"/>
          <w:szCs w:val="28"/>
        </w:rPr>
        <w:t>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Однако в расширении знаний и представлений у дошкольников необходимо соблюдать меру. Переизбыток впечатлений может привести к поверхностному отражению в играх несущественного, случайного, к их неустойчивости, недостаточной организованности.</w:t>
      </w:r>
    </w:p>
    <w:p w:rsidR="000B2395" w:rsidRDefault="000B2395" w:rsidP="00E7355C">
      <w:pPr>
        <w:ind w:left="567" w:firstLine="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не должен спешить, пробуждая детей к быстрому воспроизведению в игре того, что они усвоили во время бесед, экскурсий, рассказов и т.д. Отражение окружающей жизни в игре не представляет собой прямого воспроизведения усвоенного содержания: оно некоторое время как бы отстаивается в сознание и чувствах детей.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Педагогическое руководство в процессе игры имеет свои особенности: оно способствует развитию её замысла, расширению содержания, уточнению игровых действий, ролей, проявлению доброжелательных отношений. Воспитатель должен стремиться  к тому, чтобы эти отношения закреплялись, становились реальными отношением детей и вне игры. Руководство игрой ни в коем случае не должно быть навязчивым, вызывать у дошкольников протест, выход из игры. Уместны наводящие вопросы, советы, рекомендации.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Педагог оказывает воспитывающее воздействие через роли, выполняемые детьми. Например, он спрашивает ребенка, выполняющего роль заведующего в игре в магазин, где касса, кто кассир, почему нет тех или иных предметов, </w:t>
      </w:r>
      <w:r>
        <w:rPr>
          <w:color w:val="000000"/>
          <w:sz w:val="28"/>
          <w:szCs w:val="28"/>
        </w:rPr>
        <w:lastRenderedPageBreak/>
        <w:t>удобно ли покупателю выбрать то, что он хочет купить, кто будет завёртывать покупки, подсказывает, что покупатели благодарят продавца, а продавец вежливо приглашает приходить в магазин за покупками.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Наиболее эффективным способом руководства является участие самого педагога в игре. Через выполняемую им роль, игровые действия он воздействует на развитие содержания игры, помогает включению в неё всех детей, особенно робких, застенчивых, пробуждает у них уверенность в своих силах, вызывает чувство симпатии к ним со стороны других детей.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окончании игры воспитатель отмечает дружные действия детей, старших привлекают к обсуждению игры, подчеркивает положительные отношения её участников. Всё это способствует развитию интереса у детей к последующим играм.</w:t>
      </w:r>
    </w:p>
    <w:p w:rsidR="000B2395" w:rsidRDefault="000B2395" w:rsidP="00E7355C">
      <w:pPr>
        <w:ind w:left="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Педагог должен проанализировать проведённую игру, оценить её воспитательное воздействие на детей и обдумать способы дальнейшего руководства сюжетно-ролевыми играми детей своей группы, воспитания у них коллективных начал.  </w:t>
      </w:r>
    </w:p>
    <w:p w:rsidR="000B2395" w:rsidRDefault="000B2395" w:rsidP="000B2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B2395" w:rsidRDefault="00C428FF" w:rsidP="000B23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2395" w:rsidRDefault="00C428FF" w:rsidP="000B239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2395" w:rsidRDefault="000B2395" w:rsidP="00C428FF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C428FF">
        <w:rPr>
          <w:b/>
          <w:bCs/>
          <w:color w:val="000000"/>
          <w:sz w:val="28"/>
          <w:szCs w:val="28"/>
        </w:rPr>
        <w:t xml:space="preserve"> </w:t>
      </w:r>
    </w:p>
    <w:p w:rsidR="000B2395" w:rsidRDefault="000B2395" w:rsidP="000B23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2395" w:rsidRDefault="00C428FF" w:rsidP="000B2395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1711A4" w:rsidRPr="009778FC" w:rsidRDefault="009778FC" w:rsidP="009778F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МКДОУ д/с «Звездочка»: Яр Е.П.</w:t>
      </w:r>
    </w:p>
    <w:sectPr w:rsidR="001711A4" w:rsidRPr="009778FC" w:rsidSect="00E7355C">
      <w:pgSz w:w="12240" w:h="15840"/>
      <w:pgMar w:top="720" w:right="1183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0B"/>
    <w:rsid w:val="000B2395"/>
    <w:rsid w:val="00160A0B"/>
    <w:rsid w:val="001711A4"/>
    <w:rsid w:val="007769AB"/>
    <w:rsid w:val="007C253B"/>
    <w:rsid w:val="009000BF"/>
    <w:rsid w:val="009778FC"/>
    <w:rsid w:val="00A050B9"/>
    <w:rsid w:val="00C428FF"/>
    <w:rsid w:val="00E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0E03-F643-4CC9-A37A-8D79AF5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2014-03-08T20:10:00Z</dcterms:created>
  <dcterms:modified xsi:type="dcterms:W3CDTF">2017-11-04T20:45:00Z</dcterms:modified>
</cp:coreProperties>
</file>