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71" w:rsidRDefault="008C6F5A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proofErr w:type="spellStart"/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Самообследование</w:t>
      </w:r>
      <w:proofErr w:type="spellEnd"/>
      <w:r w:rsidR="00D055F2"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</w:t>
      </w:r>
    </w:p>
    <w:p w:rsidR="007E0A71" w:rsidRDefault="00D055F2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по качеству обеспечиваемого образования</w:t>
      </w:r>
      <w:r w:rsidR="00EE0A72"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</w:t>
      </w:r>
    </w:p>
    <w:p w:rsidR="005A2E2F" w:rsidRDefault="00EE0A72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в МКДОУ детский сад «Звёздочка»</w:t>
      </w:r>
    </w:p>
    <w:p w:rsidR="00344943" w:rsidRDefault="00FF693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>201</w:t>
      </w:r>
      <w:r w:rsidR="009717B7">
        <w:rPr>
          <w:rFonts w:ascii="Century" w:hAnsi="Century" w:cs="Times New Roman"/>
          <w:b/>
          <w:i w:val="0"/>
          <w:color w:val="000099"/>
          <w:sz w:val="32"/>
          <w:szCs w:val="32"/>
        </w:rPr>
        <w:t>6</w:t>
      </w:r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– 201</w:t>
      </w:r>
      <w:r w:rsidR="009717B7">
        <w:rPr>
          <w:rFonts w:ascii="Century" w:hAnsi="Century" w:cs="Times New Roman"/>
          <w:b/>
          <w:i w:val="0"/>
          <w:color w:val="000099"/>
          <w:sz w:val="32"/>
          <w:szCs w:val="32"/>
        </w:rPr>
        <w:t>7</w:t>
      </w:r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уч.год</w:t>
      </w:r>
    </w:p>
    <w:p w:rsidR="00FF6933" w:rsidRDefault="00FF693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Pr="00344943" w:rsidRDefault="00344943" w:rsidP="00344943">
      <w:pPr>
        <w:spacing w:after="0" w:line="240" w:lineRule="auto"/>
        <w:jc w:val="center"/>
        <w:rPr>
          <w:rFonts w:ascii="Century" w:hAnsi="Century" w:cs="Times New Roman"/>
          <w:i w:val="0"/>
          <w:color w:val="000099"/>
          <w:sz w:val="32"/>
          <w:szCs w:val="32"/>
        </w:rPr>
      </w:pPr>
      <w:r w:rsidRPr="00344943">
        <w:rPr>
          <w:rFonts w:ascii="Century" w:hAnsi="Century" w:cs="Times New Roman"/>
          <w:i w:val="0"/>
          <w:color w:val="000099"/>
          <w:sz w:val="32"/>
          <w:szCs w:val="32"/>
        </w:rPr>
        <w:t>Содержание</w:t>
      </w: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84"/>
        <w:gridCol w:w="7337"/>
        <w:gridCol w:w="1550"/>
      </w:tblGrid>
      <w:tr w:rsidR="00344943" w:rsidTr="00F93CD2">
        <w:tc>
          <w:tcPr>
            <w:tcW w:w="675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№ </w:t>
            </w:r>
            <w:proofErr w:type="gramStart"/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п</w:t>
            </w:r>
            <w:proofErr w:type="gramEnd"/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/п</w:t>
            </w:r>
          </w:p>
        </w:tc>
        <w:tc>
          <w:tcPr>
            <w:tcW w:w="7346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Страница</w:t>
            </w:r>
          </w:p>
        </w:tc>
      </w:tr>
      <w:tr w:rsidR="00344943" w:rsidTr="00F93CD2">
        <w:tc>
          <w:tcPr>
            <w:tcW w:w="675" w:type="dxa"/>
          </w:tcPr>
          <w:p w:rsidR="00344943" w:rsidRPr="00976B46" w:rsidRDefault="00344943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</w:p>
        </w:tc>
        <w:tc>
          <w:tcPr>
            <w:tcW w:w="7346" w:type="dxa"/>
          </w:tcPr>
          <w:p w:rsidR="00344943" w:rsidRPr="00976B46" w:rsidRDefault="00E5550B" w:rsidP="00117681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   </w:t>
            </w:r>
            <w:r w:rsid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Введение</w:t>
            </w:r>
          </w:p>
        </w:tc>
        <w:tc>
          <w:tcPr>
            <w:tcW w:w="1550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</w:p>
        </w:tc>
      </w:tr>
      <w:tr w:rsidR="00344943" w:rsidTr="00832258">
        <w:trPr>
          <w:trHeight w:val="758"/>
        </w:trPr>
        <w:tc>
          <w:tcPr>
            <w:tcW w:w="675" w:type="dxa"/>
          </w:tcPr>
          <w:p w:rsidR="00344943" w:rsidRDefault="00E5550B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</w:t>
            </w:r>
          </w:p>
          <w:p w:rsidR="00E5550B" w:rsidRPr="00976B46" w:rsidRDefault="00E5550B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1.1</w:t>
            </w:r>
          </w:p>
        </w:tc>
        <w:tc>
          <w:tcPr>
            <w:tcW w:w="7346" w:type="dxa"/>
          </w:tcPr>
          <w:p w:rsidR="00976B46" w:rsidRPr="00976B46" w:rsidRDefault="00976B46" w:rsidP="00117681">
            <w:pPr>
              <w:spacing w:before="100" w:beforeAutospacing="1" w:after="100" w:afterAutospacing="1"/>
              <w:ind w:firstLine="318"/>
              <w:contextualSpacing/>
              <w:jc w:val="both"/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  <w:t>Качество основных видов деятельности.</w:t>
            </w:r>
          </w:p>
          <w:p w:rsidR="00344943" w:rsidRPr="00976B46" w:rsidRDefault="00976B46" w:rsidP="00117681">
            <w:pPr>
              <w:spacing w:before="100" w:beforeAutospacing="1" w:after="100" w:afterAutospacing="1"/>
              <w:ind w:firstLine="318"/>
              <w:contextualSpacing/>
              <w:jc w:val="both"/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  <w:t>Организация учебно-воспитательного</w:t>
            </w:r>
            <w:r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  <w:t xml:space="preserve"> процесса.</w:t>
            </w:r>
          </w:p>
        </w:tc>
        <w:tc>
          <w:tcPr>
            <w:tcW w:w="1550" w:type="dxa"/>
          </w:tcPr>
          <w:p w:rsidR="00344943" w:rsidRDefault="00344943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</w:p>
          <w:p w:rsidR="00832258" w:rsidRPr="00976B46" w:rsidRDefault="00832258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4</w:t>
            </w:r>
          </w:p>
        </w:tc>
      </w:tr>
      <w:tr w:rsidR="00344943" w:rsidRPr="00976B46" w:rsidTr="00F93CD2"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1.2.</w:t>
            </w:r>
          </w:p>
        </w:tc>
        <w:tc>
          <w:tcPr>
            <w:tcW w:w="7346" w:type="dxa"/>
          </w:tcPr>
          <w:p w:rsidR="00344943" w:rsidRPr="00976B46" w:rsidRDefault="00976B46" w:rsidP="00117681">
            <w:pPr>
              <w:ind w:right="284" w:firstLine="318"/>
              <w:contextualSpacing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Методический потенциал.</w:t>
            </w:r>
          </w:p>
        </w:tc>
        <w:tc>
          <w:tcPr>
            <w:tcW w:w="1550" w:type="dxa"/>
          </w:tcPr>
          <w:p w:rsidR="00344943" w:rsidRPr="00976B46" w:rsidRDefault="00D40666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10</w:t>
            </w:r>
          </w:p>
        </w:tc>
      </w:tr>
      <w:tr w:rsidR="00344943" w:rsidRPr="00976B46" w:rsidTr="00F93CD2"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1.3.</w:t>
            </w:r>
          </w:p>
        </w:tc>
        <w:tc>
          <w:tcPr>
            <w:tcW w:w="7346" w:type="dxa"/>
          </w:tcPr>
          <w:p w:rsidR="00344943" w:rsidRPr="00976B46" w:rsidRDefault="00976B46" w:rsidP="00117681">
            <w:pPr>
              <w:tabs>
                <w:tab w:val="num" w:pos="709"/>
              </w:tabs>
              <w:ind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Материально-финансовые условия и образовательная инфраструктура.</w:t>
            </w:r>
          </w:p>
        </w:tc>
        <w:tc>
          <w:tcPr>
            <w:tcW w:w="1550" w:type="dxa"/>
          </w:tcPr>
          <w:p w:rsidR="00344943" w:rsidRPr="00976B46" w:rsidRDefault="00D40666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16</w:t>
            </w:r>
          </w:p>
        </w:tc>
      </w:tr>
      <w:tr w:rsidR="00344943" w:rsidRPr="00976B46" w:rsidTr="00F93CD2"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1.4.</w:t>
            </w:r>
          </w:p>
        </w:tc>
        <w:tc>
          <w:tcPr>
            <w:tcW w:w="7346" w:type="dxa"/>
          </w:tcPr>
          <w:p w:rsidR="00344943" w:rsidRPr="00F93CD2" w:rsidRDefault="00976B46" w:rsidP="00117681">
            <w:pPr>
              <w:ind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Потенциал педагогических кадров</w:t>
            </w:r>
          </w:p>
        </w:tc>
        <w:tc>
          <w:tcPr>
            <w:tcW w:w="1550" w:type="dxa"/>
          </w:tcPr>
          <w:p w:rsidR="00344943" w:rsidRPr="00976B46" w:rsidRDefault="00B90096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19</w:t>
            </w:r>
          </w:p>
        </w:tc>
      </w:tr>
      <w:tr w:rsidR="00344943" w:rsidRPr="00976B46" w:rsidTr="00F93CD2">
        <w:trPr>
          <w:trHeight w:val="672"/>
        </w:trPr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1.5.</w:t>
            </w:r>
          </w:p>
        </w:tc>
        <w:tc>
          <w:tcPr>
            <w:tcW w:w="7346" w:type="dxa"/>
          </w:tcPr>
          <w:p w:rsidR="00344943" w:rsidRPr="00F93CD2" w:rsidRDefault="00976B46" w:rsidP="00117681">
            <w:pPr>
              <w:ind w:right="284" w:firstLine="318"/>
              <w:contextualSpacing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Управление образовательной организацией и образовательным процессом.</w:t>
            </w:r>
          </w:p>
        </w:tc>
        <w:tc>
          <w:tcPr>
            <w:tcW w:w="1550" w:type="dxa"/>
          </w:tcPr>
          <w:p w:rsidR="00344943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0</w:t>
            </w:r>
          </w:p>
        </w:tc>
      </w:tr>
      <w:tr w:rsidR="00344943" w:rsidRPr="00976B46" w:rsidTr="00F93CD2">
        <w:trPr>
          <w:trHeight w:val="787"/>
        </w:trPr>
        <w:tc>
          <w:tcPr>
            <w:tcW w:w="675" w:type="dxa"/>
          </w:tcPr>
          <w:p w:rsidR="00344943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</w:t>
            </w:r>
          </w:p>
          <w:p w:rsidR="00E5550B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2.1.</w:t>
            </w:r>
          </w:p>
        </w:tc>
        <w:tc>
          <w:tcPr>
            <w:tcW w:w="7346" w:type="dxa"/>
          </w:tcPr>
          <w:p w:rsidR="00E5550B" w:rsidRDefault="004A26C0" w:rsidP="00E5550B">
            <w:pPr>
              <w:pStyle w:val="ac"/>
              <w:ind w:left="0" w:right="175" w:firstLine="318"/>
              <w:jc w:val="both"/>
              <w:rPr>
                <w:rFonts w:ascii="Century" w:hAnsi="Century"/>
                <w:i w:val="0"/>
                <w:color w:val="000099"/>
                <w:sz w:val="32"/>
                <w:szCs w:val="32"/>
              </w:rPr>
            </w:pPr>
            <w:r w:rsidRPr="00F93CD2">
              <w:rPr>
                <w:rFonts w:ascii="Century" w:hAnsi="Century"/>
                <w:i w:val="0"/>
                <w:color w:val="000099"/>
                <w:sz w:val="32"/>
                <w:szCs w:val="32"/>
              </w:rPr>
              <w:t>Качество результатов работы.</w:t>
            </w:r>
          </w:p>
          <w:p w:rsidR="00344943" w:rsidRPr="00E5550B" w:rsidRDefault="004A26C0" w:rsidP="00E5550B">
            <w:pPr>
              <w:pStyle w:val="ac"/>
              <w:ind w:left="0" w:right="175" w:firstLine="318"/>
              <w:jc w:val="both"/>
              <w:rPr>
                <w:rFonts w:ascii="Century" w:hAnsi="Century"/>
                <w:i w:val="0"/>
                <w:color w:val="000099"/>
                <w:sz w:val="32"/>
                <w:szCs w:val="32"/>
              </w:rPr>
            </w:pPr>
            <w:proofErr w:type="spellStart"/>
            <w:r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>Обученность</w:t>
            </w:r>
            <w:proofErr w:type="spellEnd"/>
            <w:r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и воспитанность детей</w:t>
            </w:r>
            <w:r w:rsidR="00F93CD2"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ДОУ</w:t>
            </w:r>
          </w:p>
        </w:tc>
        <w:tc>
          <w:tcPr>
            <w:tcW w:w="1550" w:type="dxa"/>
          </w:tcPr>
          <w:p w:rsidR="00344943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6</w:t>
            </w:r>
          </w:p>
        </w:tc>
      </w:tr>
      <w:tr w:rsidR="00344943" w:rsidRPr="00976B46" w:rsidTr="00832258">
        <w:trPr>
          <w:trHeight w:val="541"/>
        </w:trPr>
        <w:tc>
          <w:tcPr>
            <w:tcW w:w="675" w:type="dxa"/>
          </w:tcPr>
          <w:p w:rsidR="004A26C0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2.2.</w:t>
            </w:r>
          </w:p>
        </w:tc>
        <w:tc>
          <w:tcPr>
            <w:tcW w:w="7346" w:type="dxa"/>
          </w:tcPr>
          <w:p w:rsidR="00344943" w:rsidRPr="00F93CD2" w:rsidRDefault="004A26C0" w:rsidP="00117681">
            <w:pPr>
              <w:ind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Личностные достижения педагогов.</w:t>
            </w:r>
          </w:p>
        </w:tc>
        <w:tc>
          <w:tcPr>
            <w:tcW w:w="1550" w:type="dxa"/>
          </w:tcPr>
          <w:p w:rsidR="00344943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7</w:t>
            </w:r>
          </w:p>
        </w:tc>
      </w:tr>
      <w:tr w:rsidR="004A26C0" w:rsidRPr="00976B46" w:rsidTr="00832258">
        <w:trPr>
          <w:trHeight w:val="707"/>
        </w:trPr>
        <w:tc>
          <w:tcPr>
            <w:tcW w:w="675" w:type="dxa"/>
          </w:tcPr>
          <w:p w:rsidR="004A26C0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2.3.</w:t>
            </w:r>
          </w:p>
        </w:tc>
        <w:tc>
          <w:tcPr>
            <w:tcW w:w="7346" w:type="dxa"/>
          </w:tcPr>
          <w:p w:rsidR="004A26C0" w:rsidRPr="00F93CD2" w:rsidRDefault="004A26C0" w:rsidP="00832258">
            <w:pPr>
              <w:ind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Результаты совершенствования </w:t>
            </w:r>
            <w:proofErr w:type="gramStart"/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образователь</w:t>
            </w:r>
            <w:r w:rsid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>-</w:t>
            </w:r>
            <w:proofErr w:type="spellStart"/>
            <w:r w:rsidR="00832258">
              <w:rPr>
                <w:rFonts w:ascii="Century" w:hAnsi="Century"/>
                <w:i w:val="0"/>
                <w:color w:val="000099"/>
                <w:sz w:val="28"/>
                <w:szCs w:val="28"/>
              </w:rPr>
              <w:t>ного</w:t>
            </w:r>
            <w:proofErr w:type="spellEnd"/>
            <w:proofErr w:type="gramEnd"/>
            <w:r w:rsidR="00832258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процесса.</w:t>
            </w:r>
          </w:p>
        </w:tc>
        <w:tc>
          <w:tcPr>
            <w:tcW w:w="1550" w:type="dxa"/>
          </w:tcPr>
          <w:p w:rsidR="004A26C0" w:rsidRPr="00976B46" w:rsidRDefault="00D40666" w:rsidP="00350C4E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7</w:t>
            </w:r>
          </w:p>
        </w:tc>
      </w:tr>
      <w:tr w:rsidR="004A26C0" w:rsidRPr="00976B46" w:rsidTr="00832258">
        <w:trPr>
          <w:trHeight w:val="821"/>
        </w:trPr>
        <w:tc>
          <w:tcPr>
            <w:tcW w:w="675" w:type="dxa"/>
          </w:tcPr>
          <w:p w:rsidR="004A26C0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2.4.</w:t>
            </w:r>
          </w:p>
        </w:tc>
        <w:tc>
          <w:tcPr>
            <w:tcW w:w="7346" w:type="dxa"/>
          </w:tcPr>
          <w:p w:rsidR="004A26C0" w:rsidRPr="00F93CD2" w:rsidRDefault="00F93CD2" w:rsidP="00117681">
            <w:pPr>
              <w:pStyle w:val="ac"/>
              <w:ind w:left="0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Достижения организации. Уровень её влияния на социум, другие образовательные системы.</w:t>
            </w:r>
          </w:p>
        </w:tc>
        <w:tc>
          <w:tcPr>
            <w:tcW w:w="1550" w:type="dxa"/>
          </w:tcPr>
          <w:p w:rsidR="004A26C0" w:rsidRPr="00976B46" w:rsidRDefault="00D40666" w:rsidP="00350C4E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8</w:t>
            </w:r>
          </w:p>
        </w:tc>
      </w:tr>
      <w:tr w:rsidR="00344943" w:rsidRPr="00976B46" w:rsidTr="00117681">
        <w:trPr>
          <w:trHeight w:val="720"/>
        </w:trPr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2.5.</w:t>
            </w:r>
          </w:p>
        </w:tc>
        <w:tc>
          <w:tcPr>
            <w:tcW w:w="7346" w:type="dxa"/>
          </w:tcPr>
          <w:p w:rsidR="00344943" w:rsidRPr="00F93CD2" w:rsidRDefault="00F93CD2" w:rsidP="00117681">
            <w:pPr>
              <w:pStyle w:val="ac"/>
              <w:ind w:left="0"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Выполнение учебного плана и других запланированных мероприятий.</w:t>
            </w:r>
          </w:p>
        </w:tc>
        <w:tc>
          <w:tcPr>
            <w:tcW w:w="1550" w:type="dxa"/>
          </w:tcPr>
          <w:p w:rsidR="00344943" w:rsidRPr="00976B46" w:rsidRDefault="00D40666" w:rsidP="00350C4E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6</w:t>
            </w:r>
          </w:p>
        </w:tc>
      </w:tr>
      <w:tr w:rsidR="00117681" w:rsidRPr="00976B46" w:rsidTr="00117681">
        <w:trPr>
          <w:trHeight w:val="313"/>
        </w:trPr>
        <w:tc>
          <w:tcPr>
            <w:tcW w:w="675" w:type="dxa"/>
          </w:tcPr>
          <w:p w:rsidR="00117681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2.6.</w:t>
            </w:r>
          </w:p>
        </w:tc>
        <w:tc>
          <w:tcPr>
            <w:tcW w:w="7346" w:type="dxa"/>
          </w:tcPr>
          <w:p w:rsidR="00117681" w:rsidRPr="00F93CD2" w:rsidRDefault="00E5550B" w:rsidP="00E5550B">
            <w:pPr>
              <w:pStyle w:val="ac"/>
              <w:ind w:left="34" w:right="284" w:firstLine="284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>Социальная эффективность деятельности ДОУ.</w:t>
            </w:r>
          </w:p>
        </w:tc>
        <w:tc>
          <w:tcPr>
            <w:tcW w:w="1550" w:type="dxa"/>
          </w:tcPr>
          <w:p w:rsidR="00117681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7</w:t>
            </w:r>
          </w:p>
        </w:tc>
      </w:tr>
      <w:tr w:rsidR="00117681" w:rsidRPr="00976B46" w:rsidTr="00F93CD2">
        <w:trPr>
          <w:trHeight w:val="345"/>
        </w:trPr>
        <w:tc>
          <w:tcPr>
            <w:tcW w:w="675" w:type="dxa"/>
          </w:tcPr>
          <w:p w:rsidR="00117681" w:rsidRPr="00976B46" w:rsidRDefault="00117681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</w:p>
        </w:tc>
        <w:tc>
          <w:tcPr>
            <w:tcW w:w="7346" w:type="dxa"/>
          </w:tcPr>
          <w:p w:rsidR="00117681" w:rsidRPr="00F93CD2" w:rsidRDefault="00E5550B" w:rsidP="00117681">
            <w:pPr>
              <w:ind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Заключение</w:t>
            </w:r>
          </w:p>
        </w:tc>
        <w:tc>
          <w:tcPr>
            <w:tcW w:w="1550" w:type="dxa"/>
          </w:tcPr>
          <w:p w:rsidR="00117681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r w:rsidR="00B90096">
              <w:rPr>
                <w:rFonts w:ascii="Century" w:hAnsi="Century"/>
                <w:i w:val="0"/>
                <w:color w:val="000099"/>
                <w:sz w:val="28"/>
                <w:szCs w:val="28"/>
              </w:rPr>
              <w:t>7</w:t>
            </w:r>
          </w:p>
        </w:tc>
      </w:tr>
    </w:tbl>
    <w:p w:rsidR="00344943" w:rsidRPr="00976B46" w:rsidRDefault="00344943" w:rsidP="00976B46">
      <w:pPr>
        <w:spacing w:after="0" w:line="240" w:lineRule="auto"/>
        <w:rPr>
          <w:rFonts w:ascii="Century" w:hAnsi="Century" w:cs="Times New Roman"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832258" w:rsidRDefault="00832258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832258" w:rsidRDefault="00832258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D055F2" w:rsidRPr="00E5550B" w:rsidRDefault="000A4A76" w:rsidP="00344943">
      <w:pPr>
        <w:spacing w:before="240" w:after="240" w:line="240" w:lineRule="atLeast"/>
        <w:ind w:firstLine="567"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lastRenderedPageBreak/>
        <w:t>Введение</w:t>
      </w:r>
    </w:p>
    <w:p w:rsidR="00344943" w:rsidRPr="00E5550B" w:rsidRDefault="007E0A71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Муниципальное казённое дошкольное образовательное учреждение детский сад </w:t>
      </w:r>
      <w:r w:rsidR="00344943"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«Звёздочка» </w:t>
      </w:r>
      <w:r w:rsidR="00344943" w:rsidRPr="00344943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является некоммерческой организацией, созданной муниципальным образованием Тазовск</w:t>
      </w:r>
      <w:r w:rsidR="00344943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ий район</w:t>
      </w:r>
      <w:r w:rsidR="00344943" w:rsidRPr="00344943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с целью оказания муниципальных услуг, выполнения работ и (или) исполнения муниципальных функций в целях реализации права граждан на образование, гарантии общедоступности и бесплатности дошкольного образования,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  <w:proofErr w:type="gramEnd"/>
    </w:p>
    <w:p w:rsidR="00344943" w:rsidRPr="007E0A71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Организационно-правовая форма: казённое учреждение.</w:t>
      </w:r>
    </w:p>
    <w:p w:rsidR="00344943" w:rsidRPr="007E0A71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Тип: дошкольное образовательное учреждение.</w:t>
      </w:r>
    </w:p>
    <w:p w:rsidR="00344943" w:rsidRPr="00E5550B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Вид: детский сад</w:t>
      </w:r>
    </w:p>
    <w:p w:rsidR="00344943" w:rsidRPr="00E5550B" w:rsidRDefault="00344943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bidi="en-US"/>
        </w:rPr>
        <w:t xml:space="preserve">Юридический адрес организации (учреждения): 629371 ЯНАО Тазовский район, село Антипаюта, ул. Ленина, д5.      </w:t>
      </w:r>
    </w:p>
    <w:p w:rsidR="00344943" w:rsidRPr="00E5550B" w:rsidRDefault="00344943" w:rsidP="00344943">
      <w:pPr>
        <w:tabs>
          <w:tab w:val="left" w:pos="851"/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Учредителем и собственником имущества Учреждения является  муниципальное образование Тазовский район. </w:t>
      </w:r>
    </w:p>
    <w:p w:rsidR="00344943" w:rsidRPr="00E5550B" w:rsidRDefault="00344943" w:rsidP="00344943">
      <w:pPr>
        <w:tabs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Функции и полномочия Учредителя и собственника имущества от имени муниципального образования Тазовский район осуществляет Администрация Тазовского района. </w:t>
      </w:r>
    </w:p>
    <w:p w:rsidR="00344943" w:rsidRPr="00E5550B" w:rsidRDefault="00344943" w:rsidP="00344943">
      <w:pPr>
        <w:tabs>
          <w:tab w:val="num" w:pos="0"/>
          <w:tab w:val="num" w:pos="851"/>
          <w:tab w:val="num" w:pos="1276"/>
        </w:tabs>
        <w:spacing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ab/>
        <w:t>Юридический и фактический адрес Учредителя: 629350, Российская Федерация, Ямало-Ненецкий автономный округ, поселок Тазовский, улица Ленина, 11.</w:t>
      </w:r>
    </w:p>
    <w:p w:rsidR="00344943" w:rsidRPr="00E5550B" w:rsidRDefault="00344943" w:rsidP="0034494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Регулирование, координацию и контроль деятельности Учреждения осуществляет отраслевой (функциональный) орган Администрации Тазовского района, осуществляющий функции по управлению в сфере образования, - Департамент образования Администрации Тазовского района, являющийся главным распорядителем бюджетных средств. </w:t>
      </w:r>
    </w:p>
    <w:p w:rsidR="00344943" w:rsidRPr="00E5550B" w:rsidRDefault="00344943" w:rsidP="00344943">
      <w:pPr>
        <w:tabs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Учреждение является юридическим лицом, имеет Устав, бюджетную смету, лицевые счета в территориальном органе Федерального казначейства и в финансовом органе муниципального образования Тазовский район, штамп, печать установленного образца, бланки со своим наименованием.</w:t>
      </w:r>
    </w:p>
    <w:p w:rsidR="00344943" w:rsidRPr="00344943" w:rsidRDefault="00344943" w:rsidP="00344943">
      <w:pPr>
        <w:tabs>
          <w:tab w:val="left" w:pos="567"/>
          <w:tab w:val="left" w:pos="709"/>
          <w:tab w:val="left" w:pos="1134"/>
        </w:tabs>
        <w:spacing w:after="0" w:line="240" w:lineRule="auto"/>
        <w:ind w:right="57"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5C6E49" w:rsidRDefault="005C6E49" w:rsidP="009717B7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5 групп. </w:t>
      </w:r>
    </w:p>
    <w:p w:rsidR="009717B7" w:rsidRPr="009717B7" w:rsidRDefault="009717B7" w:rsidP="009717B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9717B7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9717B7" w:rsidRPr="009717B7" w:rsidRDefault="009717B7" w:rsidP="009717B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9717B7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lastRenderedPageBreak/>
        <w:t>Пребывание детей в  Учреждении 12 часов в день.</w:t>
      </w:r>
    </w:p>
    <w:p w:rsidR="007E0A71" w:rsidRDefault="009717B7" w:rsidP="009717B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9717B7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В нашем учреждении 2 младшие разновозрастные группы в 2016-2017 учебном году посещали 42 ребёнок в возрасте от 3-х до 5-и лет. 2 старшие разновозрастные группы были укомплектованы детьми от 4-х до 6-и лет в количестве 46 детей. В подготовительной группе воспитывались 20 детей 6-7 лет. Основную часть  воспитанников составляют дети коренной национальности  - 96 человек.</w:t>
      </w:r>
    </w:p>
    <w:p w:rsidR="005C6E49" w:rsidRPr="007E0A71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055F2" w:rsidRPr="00E5550B" w:rsidRDefault="00D055F2" w:rsidP="009A4BED">
      <w:pPr>
        <w:spacing w:after="120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Анализ определений категории «качество образования в ДОУ», сформулированных отдельными авторами позволяет сделать вывод, что качество дошкольного образования является системным понятием, охватывает все аспекты деятельности ДОУ и связано с оценкой и сравнением эффективности работы образовательных</w:t>
      </w:r>
      <w:r w:rsidR="002460D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gramStart"/>
      <w:r w:rsidR="002460D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учреждений</w:t>
      </w:r>
      <w:proofErr w:type="gramEnd"/>
      <w:r w:rsidR="002460D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как на уровне муниципального образования</w:t>
      </w: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, так и всех субъектов образовательного процесса на уровне образовательного учреждения.</w:t>
      </w:r>
    </w:p>
    <w:p w:rsidR="00D055F2" w:rsidRPr="00E5550B" w:rsidRDefault="00D055F2" w:rsidP="009A4BED">
      <w:pPr>
        <w:spacing w:after="120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процесса. Системное управление качеством – новая парадигма управления в сфере дошкольного образования, связанная с выдвижением качества в ряд приоритетных задач функционирования и развития ДОУ.</w:t>
      </w:r>
    </w:p>
    <w:p w:rsidR="00B471CF" w:rsidRPr="00E5550B" w:rsidRDefault="00B471CF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В нашем учреждении разработано Положение о системе оценки качества образования.</w:t>
      </w:r>
    </w:p>
    <w:p w:rsidR="00B471CF" w:rsidRPr="00E5550B" w:rsidRDefault="00B471CF" w:rsidP="00497987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Система оценки качества образования (СОКО) включает в себя оценку качества образовательного процесса, условий его осуществления, а также образовательных результатов.</w:t>
      </w:r>
    </w:p>
    <w:p w:rsidR="00B471CF" w:rsidRPr="00E5550B" w:rsidRDefault="00B471CF" w:rsidP="00497987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Основными задачами СОКО являются: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Повышение объективности контроля и оценки образовательных достижений, получение всесторонней и достоверной информации об образовании в Учреждении;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Проведение системного и сравнительного анализа качества образовательных услуг, предоставляемых Учреждением;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Определения результативности образовательного процесса, эффективности учебных программ, их соответствия нормам и требованиям стандартов;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Прогнозирования развития образования в Учреждении;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Содействие принятию обоснованных управленческих решений по совершенствованию образования.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Привлечение общественности к оценке качества образования. </w:t>
      </w:r>
    </w:p>
    <w:p w:rsidR="00B471CF" w:rsidRPr="00E5550B" w:rsidRDefault="00B471CF" w:rsidP="0049798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Функционирование СОКО основывается на принципах профессионализма, объективности, прозрачности, системности и   непрерывности развития.</w:t>
      </w:r>
    </w:p>
    <w:p w:rsidR="00497987" w:rsidRPr="00E5550B" w:rsidRDefault="00497987" w:rsidP="00497987">
      <w:pPr>
        <w:spacing w:after="0" w:line="240" w:lineRule="auto"/>
        <w:ind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Результаты оценки качества образования доводятся до сведения педагогов, родителей (законных представителей воспитанников) через родительские собрания, сайт Учреждения, СМИ, публичный доклад. </w:t>
      </w:r>
    </w:p>
    <w:p w:rsidR="00497987" w:rsidRPr="00E5550B" w:rsidRDefault="00497987" w:rsidP="00497987">
      <w:pPr>
        <w:spacing w:after="0" w:line="240" w:lineRule="auto"/>
        <w:ind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Результаты оценки качества образования в 201</w:t>
      </w:r>
      <w:r w:rsidR="009717B7">
        <w:rPr>
          <w:rFonts w:ascii="Century" w:hAnsi="Century" w:cs="Times New Roman"/>
          <w:i w:val="0"/>
          <w:color w:val="000099"/>
          <w:sz w:val="28"/>
          <w:szCs w:val="28"/>
        </w:rPr>
        <w:t>6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– 201</w:t>
      </w:r>
      <w:r w:rsidR="009717B7">
        <w:rPr>
          <w:rFonts w:ascii="Century" w:hAnsi="Century" w:cs="Times New Roman"/>
          <w:i w:val="0"/>
          <w:color w:val="000099"/>
          <w:sz w:val="28"/>
          <w:szCs w:val="28"/>
        </w:rPr>
        <w:t xml:space="preserve">7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учебном году представлены в данном отчёте согласно «Методическим рекомендациям по проведению </w:t>
      </w:r>
      <w:proofErr w:type="spell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самообследования</w:t>
      </w:r>
      <w:proofErr w:type="spell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 качеству обеспечиваемого образования», утверждённым на заседании Учёного совета ГАОУ ДПО ЯНАО «РИРО» 10 июня 2014 года.</w:t>
      </w:r>
    </w:p>
    <w:p w:rsidR="00B471CF" w:rsidRPr="00E5550B" w:rsidRDefault="00B471CF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E4605" w:rsidRPr="00E5550B" w:rsidRDefault="009E4605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Всвязи</w:t>
      </w:r>
      <w:proofErr w:type="spellEnd"/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со спецификой</w:t>
      </w:r>
      <w:r w:rsidR="00EE0A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организации воспитательно-образовательного процесса  в детском саду пункты 1.1</w:t>
      </w:r>
      <w:r w:rsidR="0014261F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. Организация учебного процесса, </w:t>
      </w:r>
      <w:r w:rsidR="00EE0A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1.3. Организация воспитательного процесса</w:t>
      </w:r>
      <w:r w:rsidR="0014261F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 1.4. содержание образования </w:t>
      </w:r>
      <w:r w:rsidR="00EE0A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«Методических рекомендаций…» в нашем самоанализе мы объединили в один 1.1. Организация учебно-воспитательного процесса.</w:t>
      </w:r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Пункты 2.1. и 2.2. «Методических ре</w:t>
      </w:r>
      <w:r w:rsidR="00F60980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комендаций…» </w:t>
      </w:r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gramStart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представлены</w:t>
      </w:r>
      <w:proofErr w:type="gramEnd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одним п. 2.1. «</w:t>
      </w:r>
      <w:proofErr w:type="spellStart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Обучен</w:t>
      </w:r>
      <w:r w:rsidR="00F15D6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н</w:t>
      </w:r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ость</w:t>
      </w:r>
      <w:proofErr w:type="spellEnd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 воспитанность детей ДОУ»</w:t>
      </w:r>
    </w:p>
    <w:p w:rsidR="009A4BED" w:rsidRPr="00E5550B" w:rsidRDefault="009A4BED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A4BED" w:rsidRPr="00E5550B" w:rsidRDefault="009A4BED" w:rsidP="0049798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>1. Качество основных видов деятельности.</w:t>
      </w:r>
    </w:p>
    <w:p w:rsidR="009A4BED" w:rsidRPr="00E5550B" w:rsidRDefault="004E2B68" w:rsidP="009A4BED">
      <w:pPr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>1.1. Организация учебно-воспитательного</w:t>
      </w:r>
      <w:r w:rsidR="009A4BED"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 xml:space="preserve"> процесса.</w:t>
      </w:r>
    </w:p>
    <w:p w:rsidR="009A4BED" w:rsidRPr="00E5550B" w:rsidRDefault="009A4BED" w:rsidP="009A4BED">
      <w:pPr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u w:val="single"/>
          <w:lang w:eastAsia="ru-RU"/>
        </w:rPr>
        <w:t>Воспитательно-образовательный процесс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в ДОУ строится на основе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Образовательной программы МКДОУ детский сад «Звёздочка», утверждённой 29 августа 2014года.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 - воспитательного процесса.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Программа обеспечивает достижение воспитанниками готовности к школе.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Образовательная программа разработана в соответствии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:  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Федеральным законом Российской Федерации от 29 декабря 2012 г. N 273-ФЗ "Об образовании в Российской Федерации";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Конвенцией о правах ребенка ООН;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зарегистрированом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в Минюсте РФ 29 мая 2013 г.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патриотизм;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активная жизненная позиция;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уважение к традиционным ценностям.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     Программа состоит из двух частей: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1)    обязательной части;          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2) части, формируемой участниками образовательного процесса.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под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.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Н.Е.Вераксы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Т.С.Комаровой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М.А.Васильевой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,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2"/>
          <w:szCs w:val="22"/>
          <w:lang w:eastAsia="ru-RU"/>
        </w:rPr>
        <w:t xml:space="preserve">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которая разработана на основе Федерального государственного образовательного стандарта дошкольного образования (Приказ № 1155 от 17 октября 2013 года)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Часть, формируемая участниками образовательного процесса представлена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Воспитательно-образовательный процесс в кочевых группах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кратковременного пребывания строится на основе «Образовательной программы кочевой группы кратковременного пребывания МКДОУ детский сад «Звёздочка».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При разработке Программы основной акцент делался на сохранение национальной культуры, традиций.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Программа направлена:</w:t>
      </w:r>
    </w:p>
    <w:p w:rsidR="00FE52E2" w:rsidRPr="00E5550B" w:rsidRDefault="00FE52E2" w:rsidP="00176EBF">
      <w:pPr>
        <w:numPr>
          <w:ilvl w:val="0"/>
          <w:numId w:val="21"/>
        </w:numPr>
        <w:tabs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на обогащение знаний детей о родном крае, о людях коренной национальности, их быте, культуре;</w:t>
      </w:r>
    </w:p>
    <w:p w:rsidR="00FE52E2" w:rsidRPr="00E5550B" w:rsidRDefault="00FE52E2" w:rsidP="00176EBF">
      <w:pPr>
        <w:numPr>
          <w:ilvl w:val="0"/>
          <w:numId w:val="21"/>
        </w:numPr>
        <w:tabs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на развитие устной  речи у дошкольников;</w:t>
      </w:r>
    </w:p>
    <w:p w:rsidR="00FE52E2" w:rsidRPr="00E5550B" w:rsidRDefault="00FE52E2" w:rsidP="00176EBF">
      <w:pPr>
        <w:numPr>
          <w:ilvl w:val="0"/>
          <w:numId w:val="21"/>
        </w:numPr>
        <w:tabs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на становление личности на основе национальной культуры.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Цель работы кочевой группы детей: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      Создание благоприятных условий для успешной социальной адаптации детей из числа коренных малочисленных народов к жизни в современном социуме,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обучению в школе, обеспечение безопасности жизнедеятельности дошкольника.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FE52E2" w:rsidRPr="00E5550B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С целью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FE52E2" w:rsidRPr="00E5550B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highlight w:val="yellow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>Мониторинг проводится в рамках педагогической диагностики</w:t>
      </w: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 xml:space="preserve">Педагогическая диагностика проводится в ходе наблюдений </w:t>
      </w:r>
      <w:proofErr w:type="gramStart"/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за</w:t>
      </w:r>
      <w:proofErr w:type="gramEnd"/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FE52E2" w:rsidRPr="00E5550B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2) оптимизации работы с группой детей.</w:t>
      </w:r>
    </w:p>
    <w:p w:rsidR="00FE52E2" w:rsidRPr="00E5550B" w:rsidRDefault="00FE52E2" w:rsidP="00FE52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</w:rPr>
        <w:lastRenderedPageBreak/>
        <w:t xml:space="preserve">Периодичность мониторинга – два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 раза в год.</w:t>
      </w:r>
    </w:p>
    <w:p w:rsidR="00FE52E2" w:rsidRPr="00E5550B" w:rsidRDefault="00FE52E2" w:rsidP="00FE52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</w:rPr>
        <w:t>В начале учебного года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FE52E2" w:rsidRPr="00E5550B" w:rsidRDefault="00FE52E2" w:rsidP="00FE52E2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</w:rPr>
        <w:t>В конце учебного года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850E3E" w:rsidRPr="00E5550B" w:rsidRDefault="00850E3E" w:rsidP="0084409B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Основными методами мониторинга в ДОУ являются наблюдение, эксперимент, беседа и анализ продуктов деятельности. </w:t>
      </w:r>
    </w:p>
    <w:p w:rsidR="0014261F" w:rsidRPr="00E5550B" w:rsidRDefault="0014261F" w:rsidP="0014261F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      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зарегистрированое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в Минюсте РФ 29 мая 2013 г.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Н.Е.Вераксы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Т.С.Комаровой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М.А.Васильевой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(2014 год).</w:t>
      </w:r>
    </w:p>
    <w:p w:rsidR="009D1049" w:rsidRPr="00E5550B" w:rsidRDefault="00850E3E" w:rsidP="00E5550B">
      <w:pPr>
        <w:spacing w:after="0" w:line="240" w:lineRule="auto"/>
        <w:ind w:right="284"/>
        <w:contextualSpacing/>
        <w:jc w:val="both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         </w:t>
      </w:r>
    </w:p>
    <w:p w:rsidR="00702990" w:rsidRPr="00702990" w:rsidRDefault="00702990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В детском саду «Звёздочка» пять  групп. В 2016 – 2017 учебном году группы укомплектованы следующим образом:</w:t>
      </w:r>
    </w:p>
    <w:p w:rsidR="00702990" w:rsidRPr="00702990" w:rsidRDefault="00702990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- младшая разновозрастная группа –  дети 3х – 4х лет – 2  группы;</w:t>
      </w:r>
    </w:p>
    <w:p w:rsidR="00702990" w:rsidRPr="00702990" w:rsidRDefault="00702990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- старшая разновозрастная группа №1  – дети 4х – 5  лет (средняя и старшая подгруппы) –  1 группа;</w:t>
      </w:r>
    </w:p>
    <w:p w:rsidR="00702990" w:rsidRPr="00702990" w:rsidRDefault="00702990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- старшая разновозрастная группа №2 – дети 4-6 лет (средняя</w:t>
      </w:r>
      <w:proofErr w:type="gramStart"/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.</w:t>
      </w:r>
      <w:proofErr w:type="gramEnd"/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</w:t>
      </w:r>
      <w:proofErr w:type="gramStart"/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с</w:t>
      </w:r>
      <w:proofErr w:type="gramEnd"/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таршая и подготовительная подгруппы) – 1 группа; </w:t>
      </w:r>
    </w:p>
    <w:p w:rsidR="00702990" w:rsidRDefault="00702990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lastRenderedPageBreak/>
        <w:t>- подготовительная группа  – дети 6 лет</w:t>
      </w:r>
      <w:proofErr w:type="gramStart"/>
      <w:r w:rsidRPr="00702990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.</w:t>
      </w:r>
      <w:proofErr w:type="gramEnd"/>
    </w:p>
    <w:p w:rsidR="0014261F" w:rsidRPr="00E5550B" w:rsidRDefault="0014261F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Работа в таких группах имеет свою специфику.</w:t>
      </w:r>
      <w:r w:rsidRPr="00E5550B">
        <w:rPr>
          <w:rFonts w:ascii="Century" w:eastAsiaTheme="minorEastAsia" w:hAnsi="Century" w:cs="Times New Roman"/>
          <w:i w:val="0"/>
          <w:color w:val="000099"/>
          <w:sz w:val="24"/>
          <w:szCs w:val="24"/>
          <w:lang w:eastAsia="ru-RU"/>
        </w:rPr>
        <w:t xml:space="preserve">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разновозрастных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Непосредственно образовательная деятельность  для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Постольку поскольку в детском саду все группы разновозрастные,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образовательную деятельность в ходе режимных моментов выносится: 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прочитанным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составляет 10 – 15 минут, для детей 5 – 6 лет – 15 – 20 минут, для детей 6 – 7 лет – 20 – 25 минут.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одевании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на прогулку и после сна, дежурств;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взрослых. 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702990" w:rsidRPr="00702990" w:rsidRDefault="00702990" w:rsidP="00702990">
      <w:pPr>
        <w:spacing w:line="240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0299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Для детей всех групп 1 раз в неделю в вечернее время организуется работа по освоению Программы «Под северным сиянием». Данная программа является частью образовательной программы, формируемой участниками образовательных отношений.</w:t>
      </w:r>
    </w:p>
    <w:p w:rsidR="00642045" w:rsidRPr="00E5550B" w:rsidRDefault="00702990" w:rsidP="00526FEF">
      <w:pPr>
        <w:tabs>
          <w:tab w:val="center" w:pos="142"/>
          <w:tab w:val="center" w:pos="630"/>
        </w:tabs>
        <w:spacing w:before="183" w:after="183" w:line="240" w:lineRule="auto"/>
        <w:ind w:firstLine="567"/>
        <w:contextualSpacing/>
        <w:jc w:val="both"/>
        <w:outlineLvl w:val="0"/>
        <w:rPr>
          <w:rFonts w:ascii="Century" w:eastAsia="Times New Roman" w:hAnsi="Century" w:cs="Times New Roman"/>
          <w:bCs/>
          <w:i w:val="0"/>
          <w:color w:val="000099"/>
          <w:kern w:val="36"/>
          <w:sz w:val="28"/>
          <w:szCs w:val="28"/>
        </w:rPr>
      </w:pPr>
      <w:r w:rsidRPr="00702990">
        <w:rPr>
          <w:rFonts w:ascii="Century" w:hAnsi="Century" w:cs="Times New Roman"/>
          <w:bCs/>
          <w:i w:val="0"/>
          <w:color w:val="000099"/>
          <w:sz w:val="28"/>
          <w:szCs w:val="28"/>
        </w:rPr>
        <w:t xml:space="preserve">В детском саду функционирует </w:t>
      </w:r>
      <w:r w:rsidR="00642045" w:rsidRPr="00E5550B">
        <w:rPr>
          <w:rFonts w:ascii="Century" w:eastAsia="Times New Roman" w:hAnsi="Century" w:cs="Times New Roman"/>
          <w:bCs/>
          <w:i w:val="0"/>
          <w:color w:val="000099"/>
          <w:kern w:val="36"/>
          <w:sz w:val="28"/>
          <w:szCs w:val="28"/>
        </w:rPr>
        <w:t>Модель выявления и развития предпосылок одаренности у детей старшего дошкольного возраста  МКДОУ детский сад «Звёздочка».</w:t>
      </w:r>
    </w:p>
    <w:p w:rsidR="00642045" w:rsidRPr="00E5550B" w:rsidRDefault="00642045" w:rsidP="00526FEF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Цель: Создание условий для построения воспитательно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642045" w:rsidRPr="00E5550B" w:rsidRDefault="00642045" w:rsidP="00526FEF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bCs/>
          <w:i w:val="0"/>
          <w:color w:val="000099"/>
          <w:sz w:val="28"/>
          <w:szCs w:val="28"/>
        </w:rPr>
        <w:t>По итогам работы:</w:t>
      </w:r>
    </w:p>
    <w:p w:rsidR="00642045" w:rsidRPr="00E5550B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Создан банк данных детей с предпосылками различных видов одаренности.</w:t>
      </w:r>
    </w:p>
    <w:p w:rsidR="00642045" w:rsidRPr="00E5550B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Постепенно улучшаются условия для сохранения и приумножения интеллектуального и творческого потенциала воспитанников</w:t>
      </w:r>
    </w:p>
    <w:p w:rsidR="0077484E" w:rsidRPr="00E5550B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0" w:afterAutospacing="1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Увеличилось количество детей, занимающих призовые места в различных конкурсах детских творческих работ.</w:t>
      </w:r>
    </w:p>
    <w:p w:rsidR="00497987" w:rsidRPr="00E5550B" w:rsidRDefault="00497987" w:rsidP="00526FEF">
      <w:pPr>
        <w:spacing w:after="0" w:line="240" w:lineRule="auto"/>
        <w:ind w:right="284"/>
        <w:contextualSpacing/>
        <w:jc w:val="right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850E3E" w:rsidRPr="00E5550B" w:rsidRDefault="00850E3E" w:rsidP="00526FEF">
      <w:pPr>
        <w:spacing w:after="0" w:line="240" w:lineRule="auto"/>
        <w:ind w:right="284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lastRenderedPageBreak/>
        <w:t>1.2. Методический потенциал.</w:t>
      </w:r>
    </w:p>
    <w:p w:rsidR="008C6F5A" w:rsidRPr="00E5550B" w:rsidRDefault="008C6F5A" w:rsidP="00526FEF">
      <w:pPr>
        <w:spacing w:after="0" w:line="240" w:lineRule="auto"/>
        <w:ind w:right="284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E658AC" w:rsidRPr="00E5550B" w:rsidRDefault="008C6F5A" w:rsidP="00526FEF">
      <w:pPr>
        <w:tabs>
          <w:tab w:val="left" w:pos="6735"/>
        </w:tabs>
        <w:spacing w:line="240" w:lineRule="auto"/>
        <w:ind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М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>етодическая деятельность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занимает особое место в системе управления дошкольным учреждением, так как, прежде всего, способствует активизации личности педагога, развитию его творческой деятельности. Все её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в педагогической и психологической науке.  </w:t>
      </w:r>
      <w:proofErr w:type="gramStart"/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>Поэтому методическая работа в нашем ДОУ  рассматривается не только как служба корректирования работы воспитателей, хотя в ходе её приходится решать и эти проблемы.</w:t>
      </w:r>
      <w:proofErr w:type="gramEnd"/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 Главным является оказание реальной, действенной и своевременной помощи педагогам. </w:t>
      </w:r>
    </w:p>
    <w:p w:rsidR="00E658AC" w:rsidRPr="00E5550B" w:rsidRDefault="00E658AC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Выстраивая </w:t>
      </w:r>
      <w:r w:rsidR="008C6F5A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методическую работу в </w:t>
      </w:r>
      <w:r w:rsidR="008C6F5A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нашем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дошкольном учреждении в соответствии с современными взглядами на управление, мы ставим  следующие цели: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определение состояния воспитательно-образовательного процесса в ДОУ;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взаимоотношений между детьми и диагностика уровня физического, интеллектуального и социального развития дошкольников;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повышение уровня воспитательно-образовательной работы и улучшение конкретных её результатов;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деятельности воспитателей и обобщение их опыта;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помощь молодым воспитателям в овладении педагогическим мастерством; 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личностных особенностей воспитателей в целях наилучшей организации их совместной деятельности.</w:t>
      </w:r>
    </w:p>
    <w:p w:rsidR="00E658AC" w:rsidRPr="00E5550B" w:rsidRDefault="00E658AC" w:rsidP="00526FEF">
      <w:pPr>
        <w:pStyle w:val="af7"/>
        <w:ind w:firstLine="567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Чтобы проанализирова</w:t>
      </w:r>
      <w:r w:rsidR="008C6F5A" w:rsidRPr="00E5550B">
        <w:rPr>
          <w:rFonts w:ascii="Century" w:hAnsi="Century"/>
          <w:color w:val="000099"/>
          <w:szCs w:val="28"/>
        </w:rPr>
        <w:t xml:space="preserve">ть эффективность </w:t>
      </w:r>
      <w:r w:rsidRPr="00E5550B">
        <w:rPr>
          <w:rFonts w:ascii="Century" w:hAnsi="Century"/>
          <w:color w:val="000099"/>
          <w:szCs w:val="28"/>
        </w:rPr>
        <w:t xml:space="preserve">методической работы, в первую очередь сформулируем критерии её оценки. </w:t>
      </w:r>
    </w:p>
    <w:p w:rsidR="00E658AC" w:rsidRPr="00E5550B" w:rsidRDefault="00E658AC" w:rsidP="00526FEF">
      <w:pPr>
        <w:spacing w:line="240" w:lineRule="auto"/>
        <w:ind w:left="-181" w:firstLine="541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  <w:u w:val="single"/>
        </w:rPr>
        <w:t>Первым критерием результативности методической работы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можно считать результаты развития детей, достижение оптимального уровня </w:t>
      </w:r>
      <w:r w:rsidR="00ED3C23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развития интегративных качеств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каждого ребенка или приближение к нему за отведенное время без перегрузки детей. </w:t>
      </w:r>
    </w:p>
    <w:p w:rsidR="00E658AC" w:rsidRPr="00E5550B" w:rsidRDefault="00ED3C23" w:rsidP="00526FEF">
      <w:pPr>
        <w:pStyle w:val="23"/>
        <w:spacing w:line="240" w:lineRule="auto"/>
        <w:ind w:firstLine="541"/>
        <w:rPr>
          <w:rFonts w:ascii="Century" w:hAnsi="Century"/>
          <w:color w:val="000099"/>
        </w:rPr>
      </w:pPr>
      <w:r w:rsidRPr="00E5550B">
        <w:rPr>
          <w:rFonts w:ascii="Century" w:hAnsi="Century"/>
          <w:color w:val="000099"/>
        </w:rPr>
        <w:t xml:space="preserve">Мониторинг </w:t>
      </w:r>
      <w:r w:rsidR="00E658AC" w:rsidRPr="00E5550B">
        <w:rPr>
          <w:rFonts w:ascii="Century" w:hAnsi="Century"/>
          <w:color w:val="000099"/>
        </w:rPr>
        <w:t xml:space="preserve"> готовности</w:t>
      </w:r>
      <w:r w:rsidRPr="00E5550B">
        <w:rPr>
          <w:rFonts w:ascii="Century" w:hAnsi="Century"/>
          <w:color w:val="000099"/>
        </w:rPr>
        <w:t xml:space="preserve"> выпускников детского сада  201</w:t>
      </w:r>
      <w:r w:rsidR="0076409C">
        <w:rPr>
          <w:rFonts w:ascii="Century" w:hAnsi="Century"/>
          <w:color w:val="000099"/>
        </w:rPr>
        <w:t>7</w:t>
      </w:r>
      <w:r w:rsidR="00E658AC" w:rsidRPr="00E5550B">
        <w:rPr>
          <w:rFonts w:ascii="Century" w:hAnsi="Century"/>
          <w:color w:val="000099"/>
        </w:rPr>
        <w:t xml:space="preserve"> г.  к школьному обучению показала, что наши дети в основном к школе </w:t>
      </w:r>
      <w:r w:rsidR="00E658AC" w:rsidRPr="00E5550B">
        <w:rPr>
          <w:rFonts w:ascii="Century" w:hAnsi="Century"/>
          <w:color w:val="000099"/>
        </w:rPr>
        <w:lastRenderedPageBreak/>
        <w:t xml:space="preserve">готовы. Их физическое развитие соответствует возрастной норме. Познавательная активность этих детей достаточно развита. Выпускники владеют приемами и навыками эффективного межличностного общения </w:t>
      </w:r>
      <w:proofErr w:type="gramStart"/>
      <w:r w:rsidR="00E658AC" w:rsidRPr="00E5550B">
        <w:rPr>
          <w:rFonts w:ascii="Century" w:hAnsi="Century"/>
          <w:color w:val="000099"/>
        </w:rPr>
        <w:t>со</w:t>
      </w:r>
      <w:proofErr w:type="gramEnd"/>
      <w:r w:rsidR="00E658AC" w:rsidRPr="00E5550B">
        <w:rPr>
          <w:rFonts w:ascii="Century" w:hAnsi="Century"/>
          <w:color w:val="000099"/>
        </w:rPr>
        <w:t xml:space="preserve"> взрослыми и сверстниками. У детей достаточно высокий уровень мотивационной готовности к школе. Дети имеют необходимый запас знаний, умений и навыков. </w:t>
      </w:r>
    </w:p>
    <w:p w:rsidR="00F27E9F" w:rsidRPr="00E5550B" w:rsidRDefault="008C6F5A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  <w:u w:val="single"/>
        </w:rPr>
        <w:t>Второй критерий качества</w:t>
      </w:r>
      <w:r w:rsidR="00E658AC" w:rsidRPr="00E5550B">
        <w:rPr>
          <w:rFonts w:ascii="Century" w:hAnsi="Century"/>
          <w:color w:val="000099"/>
          <w:szCs w:val="28"/>
          <w:u w:val="single"/>
        </w:rPr>
        <w:t xml:space="preserve"> методической работы</w:t>
      </w:r>
      <w:r w:rsidR="00E658AC" w:rsidRPr="00E5550B">
        <w:rPr>
          <w:rFonts w:ascii="Century" w:hAnsi="Century"/>
          <w:color w:val="000099"/>
          <w:szCs w:val="28"/>
        </w:rPr>
        <w:t xml:space="preserve"> определяется как соотношение возрастания мастерства воспитателей, затрат времени и усилий на методическую работу и самообразование, но без перегрузки педагогов этими видами деятельности.</w:t>
      </w:r>
      <w:r w:rsidR="00ED3C23" w:rsidRPr="00E5550B">
        <w:rPr>
          <w:rFonts w:ascii="Century" w:hAnsi="Century"/>
          <w:color w:val="000099"/>
          <w:szCs w:val="28"/>
        </w:rPr>
        <w:t xml:space="preserve"> Педагоги ДОУ постоянно повышают свой профессиональный уровень. </w:t>
      </w:r>
    </w:p>
    <w:p w:rsidR="00F27E9F" w:rsidRPr="00E5550B" w:rsidRDefault="00F27E9F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Рост профессиональной компетентности педагогов предполагает расширение и углубление их знаний и умений в области современных исследований, а также знаний и умений в области различных технологий, психолого-педагогических закономерностей организации воспитательно-образовательного процесса. В работе с педагогами у нас используются разнообразные формы и методы: это и педсоветы в традиционной и нетрадиционной форме, и семинары-практикумы, и разного рода консультации как общие, так  и индивидуальные, и др. </w:t>
      </w:r>
    </w:p>
    <w:p w:rsidR="00F27E9F" w:rsidRPr="00E5550B" w:rsidRDefault="00F27E9F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Кроме этого большую роль в росте профессионального мастерства  играет самообразование педагогов. Психологи установили, что только те знания становятся убеждениями человека, которые им самим обдуманы и пережиты. Каждый педагог работает над определенной темой по самообразованию. 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 2016-2017  учебном году перед коллективом стояли следующие задачи: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1.    Организация  воспитательн</w:t>
      </w:r>
      <w:proofErr w:type="gram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о-</w:t>
      </w:r>
      <w:proofErr w:type="gram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образовательного процесса в соответствии с ФГОС ДО целях обновления дошкольного образования и достижения оптимального развития ребенка- дошкольника.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2.    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На педсовете 31.08.2016г по теме: «Утверждение нормативно-правовых документов, регламентирующих деятельность ДОУ» обсуждались следующие вопросы: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1.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 xml:space="preserve">Готовность детского сада к новому учебному году 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2.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>Задачи работы педагогического коллектива в 2016-2017 учебном году.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3.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>Утверждение нормативно-правовых документов, регламентирующих деятельность ДОУ.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Целью декабрьского педсовета «Экологическое воспитание дошкольников» было совершенствование работы в детском саду по формированию у дошкольников основ экологической культуры.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Решение педсовета: 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Активизировать работу с детьми по формированию экологических навыков, используя разнообразные приемы и методы.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Пополнить экологические уголки сериями картин с изображением природных сообществ, книгами познавательного характера,  тематическими альбомами, коллекциями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 феврале проведён педсовет «Опытно-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экпериментальная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деятельность в ДОУ».  Цель: Систематизация знаний педагогов по развитию познавательно-исследовательской деятельности детей.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Решение педсовета: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1.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>Продолжать создавать в ДОУ психолого-педагогические условия для развития познавательно-исследовательской деятельности и экспериментирования детей, соответственно возрасту и комплексно-тематическому планированию.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2.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>Пересмотреть календарное планирование,  уделив должное внимание детскому экспериментированию в НОД, ОД в РМ, Самостоятельной деятельности.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3.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>Разработать картотеки экспериментов и опытов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Педагоги детского сада регулярно проводят педагогический всеобуч для младших воспитателей. Так, в этом учебном году для младших воспитателей проведены консультации: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- 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Методика формирования у детей младшей группы навыков самообслуживания.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- </w:t>
      </w: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Организация приема пищи в группах.</w:t>
      </w:r>
    </w:p>
    <w:p w:rsidR="0076409C" w:rsidRPr="0076409C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-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Санэпидрежим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в ДОУ</w:t>
      </w:r>
    </w:p>
    <w:p w:rsidR="00FE52E2" w:rsidRPr="00E5550B" w:rsidRDefault="00FE52E2" w:rsidP="00DF09D2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642045" w:rsidRPr="00E5550B" w:rsidRDefault="00642045" w:rsidP="00E5550B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Наш детский сад состоит из двух корпусов. В каждом из корпусов работает свой педагогический состав. Поэтому в последнее время мы все чаще стали проводить педсоветы в виде КВН, на которых педагоги делятся на команды по корпусам. При  подготовке и проведении такого педсовета главное, чтобы команды не стали соперниками.</w:t>
      </w:r>
    </w:p>
    <w:p w:rsidR="002E5B13" w:rsidRPr="00E5550B" w:rsidRDefault="00642045" w:rsidP="00E5550B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lastRenderedPageBreak/>
        <w:t xml:space="preserve">Практика показывает, что, как правило, мы испытываем положительные чувства и ценим деловые и личные качества тех людей, которые не вызывают нас на соревнование. К соперникам же мы относимся весьма противоречиво, а в большинстве случаев даже неприязненно, так как наличие соперничества предусматривает, что существует чья-то победа и чьё-то поражение. </w:t>
      </w:r>
    </w:p>
    <w:p w:rsidR="002E5B13" w:rsidRPr="00E5550B" w:rsidRDefault="002E5B13" w:rsidP="00E5550B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Работая над вопросом организационно-методического сопровождения образовательной программы, мы приобретали новую методическую  и детскую литературу, пособия и учебные материалы для работы с детьми.</w:t>
      </w:r>
    </w:p>
    <w:p w:rsidR="008C6F5A" w:rsidRPr="00E5550B" w:rsidRDefault="00E658AC" w:rsidP="00DF09D2">
      <w:pPr>
        <w:pStyle w:val="af7"/>
        <w:ind w:firstLine="567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  <w:u w:val="single"/>
        </w:rPr>
        <w:t>Третий критерий</w:t>
      </w:r>
      <w:r w:rsidR="008C6F5A" w:rsidRPr="00E5550B">
        <w:rPr>
          <w:rFonts w:ascii="Century" w:hAnsi="Century"/>
          <w:color w:val="000099"/>
          <w:szCs w:val="28"/>
        </w:rPr>
        <w:t xml:space="preserve"> методической работы</w:t>
      </w:r>
      <w:r w:rsidRPr="00E5550B">
        <w:rPr>
          <w:rFonts w:ascii="Century" w:hAnsi="Century"/>
          <w:color w:val="000099"/>
          <w:szCs w:val="28"/>
        </w:rPr>
        <w:t xml:space="preserve"> заключается в том, что в коллективе наблюдается улучшение психологического микроклимата, рост творческой активности педагогов и их удовлетворен</w:t>
      </w:r>
      <w:r w:rsidR="00ED3C23" w:rsidRPr="00E5550B">
        <w:rPr>
          <w:rFonts w:ascii="Century" w:hAnsi="Century"/>
          <w:color w:val="000099"/>
          <w:szCs w:val="28"/>
        </w:rPr>
        <w:t>ности результатами своего труда.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Неотъемлемой частью методической деятельности является контроль функционирования и развития дошкольного учреждения. </w:t>
      </w:r>
      <w:r w:rsidR="00F16E20" w:rsidRPr="00E5550B">
        <w:rPr>
          <w:rFonts w:ascii="Century" w:hAnsi="Century" w:cs="Times New Roman"/>
          <w:i w:val="0"/>
          <w:color w:val="000099"/>
          <w:sz w:val="28"/>
          <w:szCs w:val="28"/>
        </w:rPr>
        <w:t>Для этого мы используем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различные виды контроля:  оперативный, тематический, фронтальный.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Оперативный (ежедневный) контроль направлен на сбор информации о состоянии воспитательно-образовательного процесса. Н</w:t>
      </w:r>
      <w:r w:rsidR="00F16E20" w:rsidRPr="00E5550B">
        <w:rPr>
          <w:rFonts w:ascii="Century" w:hAnsi="Century" w:cs="Times New Roman"/>
          <w:i w:val="0"/>
          <w:color w:val="000099"/>
          <w:sz w:val="28"/>
          <w:szCs w:val="28"/>
        </w:rPr>
        <w:t>а основе оперативного контроля получаем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информацию о ходе и состоянии дел за день, неделю, месяц. Выводы и рекомендации оперативного контроля являются основой для выработки и принятия мер по качественному улучшению воспитательно-образовательного процесса в ДОУ.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 разновидностей оперативного конт</w:t>
      </w:r>
      <w:r w:rsidR="00F16E20" w:rsidRPr="00E5550B">
        <w:rPr>
          <w:rFonts w:ascii="Century" w:hAnsi="Century" w:cs="Times New Roman"/>
          <w:i w:val="0"/>
          <w:color w:val="000099"/>
          <w:sz w:val="28"/>
          <w:szCs w:val="28"/>
        </w:rPr>
        <w:t>роля чаще используется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предупредительный контроль и экспресс-диагностику.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Тематический контроль представляет системный подход к изучению воспитательно-образовательного процесса в ДОУ. Цель тематического контроля – диагностика тех или иных наиболее значимых сторон педагогического процесса, установление их взаимосвязей, выработка рекомендаций.</w:t>
      </w:r>
    </w:p>
    <w:p w:rsidR="00E658AC" w:rsidRPr="00E5550B" w:rsidRDefault="00E658AC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Фронтальный контроль предусматривает всестороннюю, глубокую проверку деятельности как воспитателя в отдельности, так и ДОУ в целом.</w:t>
      </w:r>
    </w:p>
    <w:p w:rsidR="00E658AC" w:rsidRPr="00E5550B" w:rsidRDefault="00F27E9F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Чаще у нас используется одна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из разновидностей фронтального контроля – ит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оговый контроль, который проводится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 показателям результативности работы за учебный год с целью оценки деятельности ДОУ в целом, выработки на основе выводов рекомендаций по совершенствованию дальнейшей работы.</w:t>
      </w:r>
    </w:p>
    <w:p w:rsidR="00E658AC" w:rsidRDefault="00F27E9F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Полученная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путем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анализа и диагностики информация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использ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уется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не только для повышения качества педагогического процесса, но и для повышения квалификации воспитателей.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 xml:space="preserve">В течение </w:t>
      </w:r>
      <w:r>
        <w:rPr>
          <w:rFonts w:ascii="Century" w:hAnsi="Century" w:cs="Times New Roman"/>
          <w:i w:val="0"/>
          <w:color w:val="000099"/>
          <w:sz w:val="28"/>
          <w:szCs w:val="28"/>
        </w:rPr>
        <w:t xml:space="preserve">2016-2017 </w:t>
      </w: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го</w:t>
      </w:r>
      <w:r>
        <w:rPr>
          <w:rFonts w:ascii="Century" w:hAnsi="Century" w:cs="Times New Roman"/>
          <w:i w:val="0"/>
          <w:color w:val="000099"/>
          <w:sz w:val="28"/>
          <w:szCs w:val="28"/>
        </w:rPr>
        <w:t>да проводились</w:t>
      </w: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 следующие виды контроля: 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Соблюдение учебной нагрузки, гигиенических  и педагогических норм (Посещение НОД) – текущий контроль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Соблюдение режима дня, режима двигательной активности. (Посещение групп) – текущий контроль 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Создание условий для самостоятельной творческой деятельности детей. (Посещение групп) – текущий контроль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Формирование культурно-гигиенических навыков. Культура приема пищи. </w:t>
      </w:r>
      <w:proofErr w:type="gramStart"/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(Просмотр режимных моментов.</w:t>
      </w:r>
      <w:proofErr w:type="gramEnd"/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proofErr w:type="gramStart"/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Изучение приёмов руководства и методики проведения) – оперативный контроль </w:t>
      </w: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ab/>
      </w:r>
      <w:proofErr w:type="gramEnd"/>
    </w:p>
    <w:p w:rsid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Анализ проведения  совместной деятельности воспитателя с детьми (Посещение групп в течение дня) – оперативный контроль.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В сентябре проведена тематическая проверка: Готовность детского сада к новому учебному году, которая показала, что все группы хорошо подготовились к учебному году. В 3х группах, находящихся в спальном корпусе школы-интерната, проведён капитальный ремонт, в 2х группах – косметический. Группы пополнены игрушками и материалами, необходимыми для организации учебно-воспитательного процесса.  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В декабре проведена тематическая проверка на тему: «Организация работы в ДОУ по экологическому  воспитанию детей дошкольного возраста».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 xml:space="preserve">Цель:  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-    оценка профессионального мастерства воспитателей;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- выявление особенности работы воспитателей по экологическому воспитанию детей;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- оценка форм и методов работы по экологическому воспитанию дошкольников.</w:t>
      </w:r>
    </w:p>
    <w:p w:rsidR="0076409C" w:rsidRPr="0076409C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Проверка проводилась путём  просмотра занятий,  анализа календарного планирования воспитателей по экологическому воспитанию дошкольников, анализа содержания экологических уголков.</w:t>
      </w:r>
    </w:p>
    <w:p w:rsidR="0076409C" w:rsidRPr="00E5550B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6409C">
        <w:rPr>
          <w:rFonts w:ascii="Century" w:hAnsi="Century" w:cs="Times New Roman"/>
          <w:i w:val="0"/>
          <w:color w:val="000099"/>
          <w:sz w:val="28"/>
          <w:szCs w:val="28"/>
        </w:rPr>
        <w:t>Рекомендации: активизировать работу с детьми по формированию экологических навыков, используя разнообразные приемы и методы. Пополнить экологические уголки сериями картин с изображением природных сообществ, книгами познавательного характера,  тематическими альбомами, коллекциями.</w:t>
      </w:r>
    </w:p>
    <w:p w:rsidR="00E658AC" w:rsidRPr="00E5550B" w:rsidRDefault="00E658AC" w:rsidP="008C6F5A">
      <w:pPr>
        <w:pStyle w:val="af7"/>
        <w:ind w:firstLine="540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Одним из непрем</w:t>
      </w:r>
      <w:r w:rsidR="008C6F5A" w:rsidRPr="00E5550B">
        <w:rPr>
          <w:rFonts w:ascii="Century" w:hAnsi="Century"/>
          <w:color w:val="000099"/>
          <w:szCs w:val="28"/>
        </w:rPr>
        <w:t xml:space="preserve">енных условий успешной </w:t>
      </w:r>
      <w:r w:rsidRPr="00E5550B">
        <w:rPr>
          <w:rFonts w:ascii="Century" w:hAnsi="Century"/>
          <w:color w:val="000099"/>
          <w:szCs w:val="28"/>
        </w:rPr>
        <w:t>методической деятельности</w:t>
      </w:r>
      <w:r w:rsidR="008C6F5A" w:rsidRPr="00E5550B">
        <w:rPr>
          <w:rFonts w:ascii="Century" w:hAnsi="Century"/>
          <w:color w:val="000099"/>
          <w:szCs w:val="28"/>
        </w:rPr>
        <w:t xml:space="preserve"> в ДОУ</w:t>
      </w:r>
      <w:r w:rsidRPr="00E5550B">
        <w:rPr>
          <w:rFonts w:ascii="Century" w:hAnsi="Century"/>
          <w:color w:val="000099"/>
          <w:szCs w:val="28"/>
        </w:rPr>
        <w:t xml:space="preserve">  является </w:t>
      </w:r>
      <w:r w:rsidRPr="00E5550B">
        <w:rPr>
          <w:rFonts w:ascii="Century" w:hAnsi="Century"/>
          <w:color w:val="000099"/>
          <w:szCs w:val="28"/>
          <w:u w:val="single"/>
        </w:rPr>
        <w:t>организация взаимодействия с семьями воспитанников</w:t>
      </w:r>
      <w:r w:rsidRPr="00E5550B">
        <w:rPr>
          <w:rFonts w:ascii="Century" w:hAnsi="Century"/>
          <w:color w:val="000099"/>
          <w:szCs w:val="28"/>
        </w:rPr>
        <w:t xml:space="preserve">. Педагогический коллектив </w:t>
      </w:r>
      <w:proofErr w:type="gramStart"/>
      <w:r w:rsidRPr="00E5550B">
        <w:rPr>
          <w:rFonts w:ascii="Century" w:hAnsi="Century"/>
          <w:color w:val="000099"/>
          <w:szCs w:val="28"/>
        </w:rPr>
        <w:t>нашего</w:t>
      </w:r>
      <w:proofErr w:type="gramEnd"/>
      <w:r w:rsidRPr="00E5550B">
        <w:rPr>
          <w:rFonts w:ascii="Century" w:hAnsi="Century"/>
          <w:color w:val="000099"/>
          <w:szCs w:val="28"/>
        </w:rPr>
        <w:t xml:space="preserve"> ДОУ глубоко убежден, что, только взаимодействуя с родителями можно </w:t>
      </w:r>
      <w:r w:rsidRPr="00E5550B">
        <w:rPr>
          <w:rFonts w:ascii="Century" w:hAnsi="Century"/>
          <w:color w:val="000099"/>
          <w:szCs w:val="28"/>
        </w:rPr>
        <w:lastRenderedPageBreak/>
        <w:t>добиться результатов в воспитании и обучении детей. Причем наше взаимодействие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E658AC" w:rsidRPr="00E5550B" w:rsidRDefault="00E658AC" w:rsidP="008C6F5A">
      <w:pPr>
        <w:pStyle w:val="af7"/>
        <w:ind w:firstLine="540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Строить свою работу с родителями невозможно без наличия информационных данных о семьях наших воспитанников. Ежегодно в ДОУ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 На основании проведенных исследований составляется социальный паспорт детского сада и планируется работа с родителями. Планируя данную работу, мы отдаем предпочтение совместным мероприятиям, тем самым «разворачивая» семью в сторону ребенка. Кроме этого планируются и другие формы работы с родителями. Это и родительские собрания, как общие, так и групповые, и оформление наглядной агитации, и выставки, и консультации, и тренинги, и дни открытых дверей, и анкетирование.</w:t>
      </w:r>
    </w:p>
    <w:p w:rsidR="00E658AC" w:rsidRPr="00E5550B" w:rsidRDefault="00E658AC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  <w:u w:val="single"/>
        </w:rPr>
        <w:t>Преемственность в работе со школой</w:t>
      </w:r>
      <w:r w:rsidRPr="00E5550B">
        <w:rPr>
          <w:rFonts w:ascii="Century" w:hAnsi="Century"/>
          <w:color w:val="000099"/>
          <w:szCs w:val="28"/>
        </w:rPr>
        <w:t xml:space="preserve"> является ещ</w:t>
      </w:r>
      <w:r w:rsidR="00642045" w:rsidRPr="00E5550B">
        <w:rPr>
          <w:rFonts w:ascii="Century" w:hAnsi="Century"/>
          <w:color w:val="000099"/>
          <w:szCs w:val="28"/>
        </w:rPr>
        <w:t xml:space="preserve">е одним аспектом </w:t>
      </w:r>
      <w:r w:rsidRPr="00E5550B">
        <w:rPr>
          <w:rFonts w:ascii="Century" w:hAnsi="Century"/>
          <w:color w:val="000099"/>
          <w:szCs w:val="28"/>
        </w:rPr>
        <w:t>методической д</w:t>
      </w:r>
      <w:r w:rsidR="00642045" w:rsidRPr="00E5550B">
        <w:rPr>
          <w:rFonts w:ascii="Century" w:hAnsi="Century"/>
          <w:color w:val="000099"/>
          <w:szCs w:val="28"/>
        </w:rPr>
        <w:t>еятельности</w:t>
      </w:r>
      <w:r w:rsidRPr="00E5550B">
        <w:rPr>
          <w:rFonts w:ascii="Century" w:hAnsi="Century"/>
          <w:color w:val="000099"/>
          <w:szCs w:val="28"/>
        </w:rPr>
        <w:t xml:space="preserve"> ДОУ.</w:t>
      </w:r>
    </w:p>
    <w:p w:rsidR="00E658AC" w:rsidRPr="00E5550B" w:rsidRDefault="00E658AC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Особенность нашего детского сада в том, что все наши выпускники продолжают обучение в М</w:t>
      </w:r>
      <w:r w:rsidR="00642045" w:rsidRPr="00E5550B">
        <w:rPr>
          <w:rFonts w:ascii="Century" w:hAnsi="Century"/>
          <w:color w:val="000099"/>
          <w:szCs w:val="28"/>
        </w:rPr>
        <w:t>КОУ А</w:t>
      </w:r>
      <w:r w:rsidRPr="00E5550B">
        <w:rPr>
          <w:rFonts w:ascii="Century" w:hAnsi="Century"/>
          <w:color w:val="000099"/>
          <w:szCs w:val="28"/>
        </w:rPr>
        <w:t xml:space="preserve">ШИ – единственной школе нашего поселка. </w:t>
      </w:r>
    </w:p>
    <w:p w:rsidR="00642045" w:rsidRPr="00E5550B" w:rsidRDefault="00642045" w:rsidP="00E5550B">
      <w:pPr>
        <w:tabs>
          <w:tab w:val="left" w:pos="851"/>
          <w:tab w:val="left" w:pos="993"/>
        </w:tabs>
        <w:spacing w:after="0" w:line="240" w:lineRule="auto"/>
        <w:ind w:right="284" w:firstLine="567"/>
        <w:jc w:val="both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>Работа по преемственности между ДОУ и школой</w:t>
      </w:r>
      <w:r w:rsidRPr="00E5550B">
        <w:rPr>
          <w:rFonts w:ascii="Century" w:hAnsi="Century" w:cs="Times New Roman"/>
          <w:b/>
          <w:bCs/>
          <w:i w:val="0"/>
          <w:color w:val="000099"/>
          <w:sz w:val="28"/>
          <w:szCs w:val="28"/>
        </w:rPr>
        <w:t xml:space="preserve"> </w:t>
      </w: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>включает в себя три направления деятельности:</w:t>
      </w:r>
    </w:p>
    <w:p w:rsidR="00642045" w:rsidRPr="00E5550B" w:rsidRDefault="00642045" w:rsidP="00E5550B">
      <w:pPr>
        <w:tabs>
          <w:tab w:val="left" w:pos="426"/>
          <w:tab w:val="left" w:pos="993"/>
        </w:tabs>
        <w:spacing w:after="0" w:line="240" w:lineRule="auto"/>
        <w:ind w:left="-142" w:right="19" w:firstLine="567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>1.Организационно-методическая деятельность: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составление договора о сотрудничестве между дет</w:t>
      </w:r>
      <w:r w:rsidR="004E2B68" w:rsidRPr="00E5550B">
        <w:rPr>
          <w:rFonts w:ascii="Century" w:hAnsi="Century" w:cs="Times New Roman"/>
          <w:i w:val="0"/>
          <w:color w:val="000099"/>
          <w:sz w:val="28"/>
          <w:szCs w:val="28"/>
        </w:rPr>
        <w:t>ским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садом и школой;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основных нормативных и инструктивн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о-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методических документов в области дошкольного и начального школьного образования;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посещение учителями начальной школы занятий в старшей разн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о-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возрастной группе детского сада;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составление и утверждение плана преемственности в работе ДОУ и школы на следующий учебный год.</w:t>
      </w:r>
    </w:p>
    <w:p w:rsidR="00526FEF" w:rsidRPr="00E5550B" w:rsidRDefault="00526FEF" w:rsidP="00E5550B">
      <w:p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2.Работа с детьми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посещение праздника «Прощание с букварем»;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экскурсия дошкольников в школу с целью  воспитания интереса к обучению в школе (посещение  библиотеки, классов, спортзала);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совместные игр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ы-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соревнования на зимнем участке;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</w:tabs>
        <w:spacing w:after="0" w:line="240" w:lineRule="auto"/>
        <w:ind w:left="-142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526FEF" w:rsidRPr="00E5550B" w:rsidRDefault="00526FEF" w:rsidP="00E5550B">
      <w:pPr>
        <w:tabs>
          <w:tab w:val="left" w:pos="851"/>
          <w:tab w:val="left" w:pos="993"/>
        </w:tabs>
        <w:spacing w:after="0" w:line="240" w:lineRule="auto"/>
        <w:ind w:left="567" w:right="284" w:firstLine="567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3.Работа с родителями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родительское собрание для родителей будущих первоклассников;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642045" w:rsidRPr="00E5550B" w:rsidRDefault="00526FEF" w:rsidP="00E5550B">
      <w:pPr>
        <w:pStyle w:val="af7"/>
        <w:tabs>
          <w:tab w:val="left" w:pos="993"/>
        </w:tabs>
        <w:ind w:firstLine="567"/>
        <w:jc w:val="both"/>
        <w:rPr>
          <w:rFonts w:ascii="Century" w:hAnsi="Century"/>
          <w:color w:val="000099"/>
          <w:szCs w:val="28"/>
        </w:rPr>
      </w:pPr>
      <w:proofErr w:type="gramStart"/>
      <w:r w:rsidRPr="00E5550B">
        <w:rPr>
          <w:rFonts w:ascii="Century" w:hAnsi="Century"/>
          <w:color w:val="000099"/>
          <w:szCs w:val="28"/>
        </w:rPr>
        <w:t>родительский всеобуч (оформление наглядной агитации в уголках</w:t>
      </w:r>
      <w:proofErr w:type="gramEnd"/>
    </w:p>
    <w:p w:rsidR="008F554C" w:rsidRDefault="00E658AC" w:rsidP="00C114E0">
      <w:pPr>
        <w:pStyle w:val="af7"/>
        <w:tabs>
          <w:tab w:val="left" w:pos="993"/>
        </w:tabs>
        <w:ind w:firstLine="567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Между нами и школой существует договор о сотрудничестве, составной частью которого является перспективный план нашего взаимодействия</w:t>
      </w:r>
      <w:r w:rsidR="00526FEF" w:rsidRPr="00E5550B">
        <w:rPr>
          <w:rFonts w:ascii="Century" w:hAnsi="Century"/>
          <w:color w:val="000099"/>
          <w:szCs w:val="28"/>
        </w:rPr>
        <w:t>.</w:t>
      </w:r>
      <w:r w:rsidRPr="00E5550B">
        <w:rPr>
          <w:rFonts w:ascii="Century" w:hAnsi="Century"/>
          <w:color w:val="000099"/>
          <w:szCs w:val="28"/>
        </w:rPr>
        <w:t xml:space="preserve"> </w:t>
      </w:r>
    </w:p>
    <w:p w:rsidR="0076409C" w:rsidRPr="00E5550B" w:rsidRDefault="0076409C" w:rsidP="00C114E0">
      <w:pPr>
        <w:pStyle w:val="af7"/>
        <w:tabs>
          <w:tab w:val="left" w:pos="993"/>
        </w:tabs>
        <w:ind w:firstLine="567"/>
        <w:jc w:val="both"/>
        <w:rPr>
          <w:rFonts w:ascii="Century" w:hAnsi="Century"/>
          <w:i/>
          <w:color w:val="000099"/>
          <w:szCs w:val="28"/>
        </w:rPr>
      </w:pPr>
    </w:p>
    <w:p w:rsidR="008F554C" w:rsidRPr="00E5550B" w:rsidRDefault="00583981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1.</w:t>
      </w:r>
      <w:r w:rsidR="00976B46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3</w:t>
      </w:r>
      <w:r w:rsidR="008F554C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. Материально-финансовые условия и образовательная инфраструктура.</w:t>
      </w:r>
    </w:p>
    <w:p w:rsidR="006B17BE" w:rsidRPr="00E5550B" w:rsidRDefault="006B17BE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6B17BE" w:rsidRPr="00E5550B" w:rsidRDefault="006B17BE" w:rsidP="006B17BE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Воспитательно-образовательный процесс в 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нашем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</w:t>
      </w:r>
      <w:proofErr w:type="spell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балков</w:t>
      </w:r>
      <w:proofErr w:type="spellEnd"/>
      <w:r w:rsidR="00497987" w:rsidRPr="00E5550B">
        <w:rPr>
          <w:rFonts w:ascii="Century" w:hAnsi="Century" w:cs="Times New Roman"/>
          <w:i w:val="0"/>
          <w:color w:val="000099"/>
          <w:sz w:val="28"/>
          <w:szCs w:val="28"/>
        </w:rPr>
        <w:t>.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Изначально  это были 2  учреждения, которые в 2010 году были объединены в одно юридическое лицо путём реорганизации в форме присоединения. Эти корпуса находятся на расстоянии около 3-х км друг от друга. Такой разброс корпусов создаёт определённые трудности. Из всех видов благоустройств имеется централизованное отопление, электроснабжение, водопровод.</w:t>
      </w:r>
    </w:p>
    <w:p w:rsidR="006B17BE" w:rsidRPr="00E5550B" w:rsidRDefault="006B17BE" w:rsidP="006B17BE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Корпус № 2 имеет оборудованную площадку для прогулок с детьми, но она находится в аварийном состоянии, в корпусе № 1 такой площадки совсем нет. В детском саду нет специальных помещений для работы с детьми, нет физкультурного и музыкального зала.</w:t>
      </w:r>
    </w:p>
    <w:p w:rsidR="006B17BE" w:rsidRPr="00E5550B" w:rsidRDefault="006B17BE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 xml:space="preserve">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8F554C" w:rsidRPr="00E5550B" w:rsidRDefault="008F554C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E22A62" w:rsidRDefault="00E22A62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Структура доходов и расходов 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нашего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представляет собой совокупность бюджетных и внебюджетных средств. Бюджетные средства – это финансы, выделенные из</w:t>
      </w:r>
      <w:r w:rsidR="00EC0DD2">
        <w:rPr>
          <w:rFonts w:ascii="Century" w:hAnsi="Century" w:cs="Times New Roman"/>
          <w:i w:val="0"/>
          <w:color w:val="000099"/>
          <w:sz w:val="28"/>
          <w:szCs w:val="28"/>
        </w:rPr>
        <w:t xml:space="preserve"> федерального бюджета и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бюджета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B46882" w:rsidRDefault="00B46882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CD05F8" w:rsidRPr="00CD05F8" w:rsidRDefault="00CD05F8" w:rsidP="00CD05F8">
      <w:pPr>
        <w:tabs>
          <w:tab w:val="left" w:pos="9355"/>
        </w:tabs>
        <w:spacing w:after="0" w:line="280" w:lineRule="exact"/>
        <w:ind w:left="142" w:right="-1" w:firstLine="141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val="ru-MO" w:eastAsia="ru-RU"/>
        </w:rPr>
      </w:pPr>
      <w:r w:rsidRPr="00CD05F8"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  <w:t>Распределение объема средств организации по источникам их получения в 2016 году</w:t>
      </w:r>
    </w:p>
    <w:p w:rsidR="00CD05F8" w:rsidRPr="00CD05F8" w:rsidRDefault="00CD05F8" w:rsidP="00CD05F8">
      <w:pPr>
        <w:tabs>
          <w:tab w:val="left" w:pos="9355"/>
        </w:tabs>
        <w:spacing w:after="0" w:line="160" w:lineRule="exact"/>
        <w:ind w:left="142" w:right="-1" w:firstLine="141"/>
        <w:jc w:val="center"/>
        <w:rPr>
          <w:rFonts w:ascii="Century" w:eastAsia="Times New Roman" w:hAnsi="Century" w:cs="Times New Roman"/>
          <w:bCs/>
          <w:iCs w:val="0"/>
          <w:color w:val="000099"/>
          <w:sz w:val="28"/>
          <w:szCs w:val="28"/>
          <w:lang w:val="ru-MO" w:eastAsia="ru-RU"/>
        </w:rPr>
      </w:pPr>
    </w:p>
    <w:p w:rsidR="00CD05F8" w:rsidRPr="00CD05F8" w:rsidRDefault="00CD05F8" w:rsidP="00CD05F8">
      <w:pPr>
        <w:spacing w:after="0" w:line="240" w:lineRule="auto"/>
        <w:ind w:left="426" w:hanging="284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CD05F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Код по ОКЕИ: тысяча рублей – 384 (с одним десятичным знаком)</w:t>
      </w: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2693"/>
      </w:tblGrid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Наименование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№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  <w:t>Фактически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3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Объем средств организации – всего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(сумма строк 02, 06)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28 988,5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56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в том числе:</w:t>
            </w:r>
          </w:p>
          <w:p w:rsidR="00CD05F8" w:rsidRPr="00CD05F8" w:rsidRDefault="00CD05F8" w:rsidP="00CD05F8">
            <w:pPr>
              <w:spacing w:after="0" w:line="240" w:lineRule="auto"/>
              <w:ind w:left="284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бюджетные средства – всего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(сумма строк 03-05)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28 988,5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в том числе бюджета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  <w:lang w:val="ru-MO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федерального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  <w:trHeight w:val="2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11 543,2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местного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17 445,3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284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внебюджетные средства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(сумма строк 07, 08, 10-12)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51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в том числе средства:</w:t>
            </w:r>
          </w:p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56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  <w:lang w:val="ru-MO"/>
              </w:rPr>
              <w:t>из них родительская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внебюджетных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  <w:lang w:val="ru-MO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иностранных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  <w:lang w:val="ru-MO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9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  <w:lang w:val="ru-MO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  <w:lang w:val="ru-MO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</w:tc>
      </w:tr>
    </w:tbl>
    <w:p w:rsidR="00CD05F8" w:rsidRDefault="00CD05F8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B46882" w:rsidRPr="00CD05F8" w:rsidRDefault="00B46882" w:rsidP="00CD05F8">
      <w:pPr>
        <w:spacing w:after="0" w:line="240" w:lineRule="auto"/>
        <w:rPr>
          <w:rFonts w:ascii="Century" w:eastAsia="Times New Roman" w:hAnsi="Century" w:cs="Times New Roman"/>
          <w:b/>
          <w:iCs w:val="0"/>
          <w:color w:val="000099"/>
          <w:sz w:val="16"/>
          <w:lang w:val="ru-MO" w:eastAsia="ru-RU"/>
        </w:rPr>
      </w:pPr>
    </w:p>
    <w:p w:rsidR="00CD05F8" w:rsidRPr="00CD05F8" w:rsidRDefault="00CD05F8" w:rsidP="00CD05F8">
      <w:pPr>
        <w:spacing w:after="0" w:line="240" w:lineRule="auto"/>
        <w:ind w:left="5664" w:hanging="3254"/>
        <w:rPr>
          <w:rFonts w:ascii="Century" w:eastAsia="Times New Roman" w:hAnsi="Century" w:cs="Times New Roman"/>
          <w:iCs w:val="0"/>
          <w:color w:val="000099"/>
          <w:sz w:val="28"/>
          <w:szCs w:val="28"/>
          <w:lang w:eastAsia="ru-RU"/>
        </w:rPr>
      </w:pPr>
      <w:r w:rsidRPr="00CD05F8">
        <w:rPr>
          <w:rFonts w:ascii="Century" w:eastAsia="Times New Roman" w:hAnsi="Century" w:cs="Times New Roman"/>
          <w:b/>
          <w:iCs w:val="0"/>
          <w:color w:val="000099"/>
          <w:sz w:val="28"/>
          <w:szCs w:val="28"/>
          <w:lang w:eastAsia="ru-RU"/>
        </w:rPr>
        <w:lastRenderedPageBreak/>
        <w:t xml:space="preserve"> Расходы организации в 2016 году</w:t>
      </w:r>
    </w:p>
    <w:p w:rsidR="00CD05F8" w:rsidRPr="00CD05F8" w:rsidRDefault="00CD05F8" w:rsidP="00CD05F8">
      <w:pPr>
        <w:spacing w:after="0" w:line="240" w:lineRule="auto"/>
        <w:ind w:left="142" w:hanging="709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CD05F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 xml:space="preserve">  Код по ОКЕИ: тысяча рублей – 384 (с одним десятичным знаком)</w:t>
      </w:r>
    </w:p>
    <w:tbl>
      <w:tblPr>
        <w:tblW w:w="907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7"/>
        <w:gridCol w:w="1844"/>
        <w:gridCol w:w="2694"/>
      </w:tblGrid>
      <w:tr w:rsidR="00CD05F8" w:rsidRPr="00CD05F8" w:rsidTr="00CD05F8">
        <w:trPr>
          <w:cantSplit/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Наименование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№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noProof/>
                <w:color w:val="000099"/>
                <w:sz w:val="24"/>
                <w:szCs w:val="24"/>
              </w:rPr>
              <w:t>Фактически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3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Расходы организации – всего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(сумма строк 02, 04-11)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28 003,2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284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в том числе:</w:t>
            </w:r>
          </w:p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15 435,0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56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из нее:</w:t>
            </w:r>
          </w:p>
          <w:p w:rsidR="00CD05F8" w:rsidRPr="00CD05F8" w:rsidRDefault="00CD05F8" w:rsidP="00CD05F8">
            <w:pPr>
              <w:spacing w:after="0" w:line="240" w:lineRule="auto"/>
              <w:ind w:left="567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педагогического персонала </w:t>
            </w: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br/>
              <w:t>(без совместителей)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7 858,5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4 717,1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1 973,0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96,0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0,0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2 470,4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0,0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811,7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ind w:left="340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прочие затраты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2 500,0</w:t>
            </w:r>
          </w:p>
        </w:tc>
      </w:tr>
      <w:tr w:rsidR="00CD05F8" w:rsidRPr="00CD05F8" w:rsidTr="00CD05F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</w:p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8" w:rsidRPr="00CD05F8" w:rsidRDefault="00CD05F8" w:rsidP="00CD05F8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</w:pPr>
            <w:r w:rsidRPr="00CD05F8">
              <w:rPr>
                <w:rFonts w:ascii="Century" w:eastAsia="Times New Roman" w:hAnsi="Century" w:cs="Times New Roman"/>
                <w:iCs w:val="0"/>
                <w:color w:val="000099"/>
                <w:sz w:val="24"/>
                <w:szCs w:val="24"/>
              </w:rPr>
              <w:t>750,6</w:t>
            </w:r>
          </w:p>
        </w:tc>
      </w:tr>
    </w:tbl>
    <w:p w:rsidR="00C114E0" w:rsidRDefault="00C114E0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FD0706" w:rsidRPr="00E5550B" w:rsidRDefault="00FD0706" w:rsidP="001E3938">
      <w:pPr>
        <w:spacing w:after="0" w:line="240" w:lineRule="auto"/>
        <w:ind w:right="284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76409C" w:rsidRPr="0076409C" w:rsidRDefault="0076409C" w:rsidP="0076409C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В 2016 - 2017 учебном году мы продолжали  улучшать материальную базу. Были приобретены: </w:t>
      </w:r>
    </w:p>
    <w:p w:rsidR="0076409C" w:rsidRPr="0076409C" w:rsidRDefault="0076409C" w:rsidP="0076409C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1. Спутниковое оборудование интернет</w:t>
      </w:r>
    </w:p>
    <w:p w:rsidR="0076409C" w:rsidRPr="0076409C" w:rsidRDefault="0076409C" w:rsidP="0076409C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2. Интерактивное оборудование – 4 интерактивные доски + проекторы к каждой.</w:t>
      </w:r>
    </w:p>
    <w:p w:rsidR="0076409C" w:rsidRPr="0076409C" w:rsidRDefault="0076409C" w:rsidP="0076409C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3. Бытовая техника :  мясорубка, кухонный комбайн – 2 </w:t>
      </w:r>
      <w:proofErr w:type="spellStart"/>
      <w:proofErr w:type="gramStart"/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шт</w:t>
      </w:r>
      <w:proofErr w:type="spellEnd"/>
      <w:proofErr w:type="gramEnd"/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, пылесос – 2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шт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, дрель, электрическая плита, морозильный ларь.</w:t>
      </w:r>
    </w:p>
    <w:p w:rsidR="0076409C" w:rsidRPr="0076409C" w:rsidRDefault="0076409C" w:rsidP="0076409C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В рамках перехода на ФГОС значительно пополнился и библиотечный фонд: были закуплены новые методические пособия, диски и детская литература.</w:t>
      </w:r>
    </w:p>
    <w:p w:rsidR="002D43FA" w:rsidRDefault="0076409C" w:rsidP="0076409C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B46882" w:rsidRDefault="00B46882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B46882" w:rsidRDefault="00B46882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B46882" w:rsidRDefault="00B46882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Pr="00FD0706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2D43FA" w:rsidRDefault="00F60980" w:rsidP="002D43FA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lastRenderedPageBreak/>
        <w:t>1.</w:t>
      </w:r>
      <w:r w:rsidR="00976B46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4</w:t>
      </w:r>
      <w:r w:rsidR="002D43FA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. Потенциал педагогических кадров</w:t>
      </w:r>
    </w:p>
    <w:p w:rsidR="00923CE9" w:rsidRPr="00E5550B" w:rsidRDefault="00923CE9" w:rsidP="002D43FA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76409C" w:rsidRPr="0076409C" w:rsidRDefault="0076409C" w:rsidP="0076409C">
      <w:pPr>
        <w:spacing w:after="0" w:line="240" w:lineRule="auto"/>
        <w:ind w:right="284"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Воспитательно-образовательную работу с детьми в 2016 – 2017 учебном году проводили 10 педагогов (9 воспитателей и 1 музыкальный руководитель).</w:t>
      </w:r>
    </w:p>
    <w:p w:rsidR="0076409C" w:rsidRPr="0076409C" w:rsidRDefault="0076409C" w:rsidP="0076409C">
      <w:pPr>
        <w:spacing w:after="0" w:line="240" w:lineRule="auto"/>
        <w:ind w:right="284" w:firstLine="360"/>
        <w:contextualSpacing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76409C" w:rsidRPr="0076409C" w:rsidRDefault="0076409C" w:rsidP="0076409C">
      <w:pPr>
        <w:spacing w:after="0" w:line="240" w:lineRule="auto"/>
        <w:ind w:left="-180" w:right="284" w:firstLine="360"/>
        <w:contextualSpacing/>
        <w:jc w:val="center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Характеристика педагогического состава по стажу</w:t>
      </w:r>
    </w:p>
    <w:p w:rsidR="0076409C" w:rsidRPr="0076409C" w:rsidRDefault="0076409C" w:rsidP="0076409C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76409C" w:rsidRPr="0076409C" w:rsidRDefault="0076409C" w:rsidP="0076409C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Cs w:val="0"/>
          <w:noProof/>
          <w:color w:val="000099"/>
          <w:sz w:val="28"/>
          <w:szCs w:val="28"/>
          <w:lang w:eastAsia="ru-RU"/>
        </w:rPr>
        <w:drawing>
          <wp:inline distT="0" distB="0" distL="0" distR="0" wp14:anchorId="6795F7DB" wp14:editId="7F526F9C">
            <wp:extent cx="5819775" cy="2200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409C" w:rsidRPr="0076409C" w:rsidRDefault="0076409C" w:rsidP="0076409C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</w:p>
    <w:p w:rsidR="0076409C" w:rsidRPr="0076409C" w:rsidRDefault="0076409C" w:rsidP="0076409C">
      <w:pPr>
        <w:spacing w:after="0" w:line="240" w:lineRule="auto"/>
        <w:ind w:right="284"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3 педагога имеют стаж работы  до 3х лет, от 3-х до 5 лет – стажа ни у кого нет, 2 педагога – от 5 до 10 лет, </w:t>
      </w:r>
      <w:proofErr w:type="gram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от</w:t>
      </w:r>
      <w:proofErr w:type="gram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10 </w:t>
      </w:r>
      <w:proofErr w:type="gram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до</w:t>
      </w:r>
      <w:proofErr w:type="gram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20 лет  - 1 педагог, 4 педагога – свыше 20 лет.</w:t>
      </w:r>
    </w:p>
    <w:p w:rsidR="0076409C" w:rsidRPr="0076409C" w:rsidRDefault="0076409C" w:rsidP="0076409C">
      <w:pPr>
        <w:spacing w:after="0" w:line="240" w:lineRule="auto"/>
        <w:ind w:left="-180" w:firstLine="180"/>
        <w:contextualSpacing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Характеристика педагогического состава по уровню образования </w:t>
      </w:r>
    </w:p>
    <w:p w:rsidR="0076409C" w:rsidRPr="0076409C" w:rsidRDefault="0076409C" w:rsidP="0076409C">
      <w:pPr>
        <w:spacing w:after="0" w:line="240" w:lineRule="auto"/>
        <w:ind w:left="-180" w:firstLine="180"/>
        <w:contextualSpacing/>
        <w:rPr>
          <w:rFonts w:ascii="Century" w:eastAsiaTheme="minorEastAsia" w:hAnsi="Century" w:cs="Times New Roman"/>
          <w:iCs w:val="0"/>
          <w:color w:val="000099"/>
          <w:sz w:val="28"/>
          <w:szCs w:val="28"/>
          <w:u w:val="single"/>
          <w:lang w:eastAsia="ru-RU"/>
        </w:rPr>
      </w:pPr>
    </w:p>
    <w:p w:rsidR="0076409C" w:rsidRPr="0076409C" w:rsidRDefault="0076409C" w:rsidP="0076409C">
      <w:pPr>
        <w:spacing w:after="0" w:line="240" w:lineRule="auto"/>
        <w:ind w:left="-180" w:firstLine="180"/>
        <w:contextualSpacing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  <w:t xml:space="preserve">  </w:t>
      </w:r>
      <w:r w:rsidRPr="0076409C">
        <w:rPr>
          <w:rFonts w:ascii="Century" w:eastAsiaTheme="minorEastAsia" w:hAnsi="Century" w:cs="Times New Roman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1890B8D2" wp14:editId="030F2197">
            <wp:extent cx="5666704" cy="196402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6409C"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  <w:t xml:space="preserve">                                           </w:t>
      </w:r>
    </w:p>
    <w:p w:rsidR="0076409C" w:rsidRPr="0076409C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настоящее время шесть педагогов имеют высшее педагогическое образование. Это воспитатели Алякина Елена Александровна, Лаврик Надежда Ивановна, Медведева  Елена Николаевна,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Ядне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Неку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Такувна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Яр Екатерина Петровна, музыкальный руководитель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Ярандайкина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Зинаида Алексеевна. </w:t>
      </w:r>
    </w:p>
    <w:p w:rsidR="0076409C" w:rsidRPr="0076409C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Среднее профессиональное образование имеют: Лапсуй Маргарита Борисовна,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Минигулова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Ирина Владимировна, Тогой Валентина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Пирковна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 молодой специалист Яр Мария Сейчувна. </w:t>
      </w:r>
    </w:p>
    <w:p w:rsidR="0076409C" w:rsidRPr="0076409C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76409C" w:rsidRPr="0076409C" w:rsidRDefault="0076409C" w:rsidP="0076409C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lastRenderedPageBreak/>
        <w:t xml:space="preserve">Характеристика педагогического состава по возрасту  </w:t>
      </w:r>
    </w:p>
    <w:p w:rsidR="0076409C" w:rsidRPr="0076409C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76409C" w:rsidRPr="0076409C" w:rsidRDefault="0076409C" w:rsidP="0076409C">
      <w:pPr>
        <w:spacing w:after="0" w:line="240" w:lineRule="auto"/>
        <w:ind w:right="284"/>
        <w:contextualSpacing/>
        <w:jc w:val="both"/>
        <w:outlineLvl w:val="0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76885466" wp14:editId="671AD640">
            <wp:extent cx="5879206" cy="1970468"/>
            <wp:effectExtent l="0" t="0" r="762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09C" w:rsidRPr="0076409C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  <w:t xml:space="preserve"> </w:t>
      </w:r>
      <w:r w:rsidRPr="0076409C">
        <w:rPr>
          <w:rFonts w:ascii="Century" w:eastAsiaTheme="minorEastAsia" w:hAnsi="Century" w:cs="Times New Roman"/>
          <w:iCs w:val="0"/>
          <w:sz w:val="28"/>
          <w:szCs w:val="28"/>
          <w:lang w:eastAsia="ru-RU"/>
        </w:rPr>
        <w:t xml:space="preserve">                                            </w:t>
      </w:r>
    </w:p>
    <w:p w:rsidR="0076409C" w:rsidRPr="0076409C" w:rsidRDefault="0076409C" w:rsidP="0076409C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Квалификационная характеристика педагогического состава</w:t>
      </w:r>
    </w:p>
    <w:p w:rsidR="0076409C" w:rsidRPr="0076409C" w:rsidRDefault="0076409C" w:rsidP="0076409C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0B9A3623" wp14:editId="361B8ADF">
            <wp:extent cx="5486400" cy="1957589"/>
            <wp:effectExtent l="0" t="0" r="0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409C" w:rsidRPr="0076409C" w:rsidRDefault="0076409C" w:rsidP="0076409C">
      <w:pPr>
        <w:spacing w:after="0" w:line="240" w:lineRule="auto"/>
        <w:ind w:firstLine="567"/>
        <w:jc w:val="both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7 педагогов имеют  1-ю квалификационную категорию. В</w:t>
      </w:r>
      <w:r w:rsidRPr="0076409C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ноябре 2016 года воспитатель Ядне Н.Т. </w:t>
      </w:r>
      <w:proofErr w:type="gramStart"/>
      <w:r w:rsidRPr="0076409C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аттестована</w:t>
      </w:r>
      <w:proofErr w:type="gramEnd"/>
      <w:r w:rsidRPr="0076409C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на первую квалификационную категорию.</w:t>
      </w:r>
    </w:p>
    <w:p w:rsidR="0076409C" w:rsidRPr="0076409C" w:rsidRDefault="0076409C" w:rsidP="0076409C">
      <w:pPr>
        <w:spacing w:after="0" w:line="240" w:lineRule="auto"/>
        <w:ind w:firstLine="35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1 педагог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Минигулова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И.В. –  без категории, но прошла тестирование на соответствие занимаемой должности. 2 педагога без категории, т.к. имеют стаж работы до 2 лет. Все педагоги прошли курсы повышения квалификации по ФГОС </w:t>
      </w:r>
      <w:proofErr w:type="gram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ДО</w:t>
      </w:r>
      <w:proofErr w:type="gram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.</w:t>
      </w:r>
    </w:p>
    <w:p w:rsidR="004742D7" w:rsidRPr="00E5550B" w:rsidRDefault="004742D7" w:rsidP="006555AA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D76702" w:rsidRPr="00E5550B" w:rsidRDefault="00F60980" w:rsidP="00BB6ACA">
      <w:pPr>
        <w:spacing w:after="0" w:line="240" w:lineRule="auto"/>
        <w:ind w:right="284" w:firstLine="567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1.</w:t>
      </w:r>
      <w:r w:rsidR="00976B46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5</w:t>
      </w:r>
      <w:r w:rsidR="00D76702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. Управление образовательной организацией и образовательным процессом.</w:t>
      </w:r>
    </w:p>
    <w:p w:rsidR="00F028DF" w:rsidRPr="00E5550B" w:rsidRDefault="00F028DF" w:rsidP="00BB6ACA">
      <w:pPr>
        <w:spacing w:after="0" w:line="240" w:lineRule="auto"/>
        <w:ind w:right="284" w:firstLine="567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492A7C" w:rsidRPr="00492A7C" w:rsidRDefault="00492A7C" w:rsidP="00492A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образованием всех уровней, договором, заключаемым</w:t>
      </w:r>
      <w:proofErr w:type="gramEnd"/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между Учреждением и родителями (законными представителями), Уставом и локальными актами Учреждения.</w:t>
      </w:r>
    </w:p>
    <w:p w:rsidR="00492A7C" w:rsidRPr="00492A7C" w:rsidRDefault="00492A7C" w:rsidP="00492A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492A7C" w:rsidRPr="00492A7C" w:rsidRDefault="00492A7C" w:rsidP="00492A7C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В соответствии с Уставом, в Учреждении принимаются, издаются и изданы следующие локальные акты: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Приказы заведующего 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Штатное расписание 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Бюджетная смета 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об оплате труда;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фонде надбавок и доплат;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комиссии по распределению фонда надбавок и доплат;</w:t>
      </w:r>
    </w:p>
    <w:p w:rsidR="00492A7C" w:rsidRPr="00492A7C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line="276" w:lineRule="auto"/>
        <w:ind w:left="0" w:firstLine="567"/>
        <w:contextualSpacing/>
        <w:rPr>
          <w:rFonts w:ascii="Century" w:eastAsiaTheme="minorEastAsia" w:hAnsi="Century" w:cs="Times New Roman"/>
          <w:bCs/>
          <w:i w:val="0"/>
          <w:iCs w:val="0"/>
          <w:color w:val="000099"/>
          <w:spacing w:val="-11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Родительском собрании;</w:t>
      </w:r>
      <w:r w:rsidRPr="00E5550B">
        <w:rPr>
          <w:rFonts w:ascii="Century" w:eastAsiaTheme="minorEastAsia" w:hAnsi="Century" w:cs="Times New Roman"/>
          <w:b/>
          <w:bCs/>
          <w:i w:val="0"/>
          <w:iCs w:val="0"/>
          <w:color w:val="000099"/>
          <w:sz w:val="28"/>
          <w:szCs w:val="28"/>
          <w:lang w:eastAsia="ru-RU"/>
        </w:rPr>
        <w:t xml:space="preserve"> 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Родительском комитете;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об Общем собрании;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Совете педагогов;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об Управляющем совете;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порядке приёма детей; 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противодействии коррупции;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контрольно-пропускном режиме;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работе с персональными данными;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об аттестации педагогических работников, с целью подтверждения соответствия занимаемой должности;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рабочей программе педагога;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left" w:pos="1134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  <w:t>Положение о публичном докладе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bCs/>
          <w:i w:val="0"/>
          <w:iCs w:val="0"/>
          <w:color w:val="000099"/>
          <w:spacing w:val="-11"/>
          <w:sz w:val="28"/>
          <w:szCs w:val="28"/>
          <w:lang w:eastAsia="ru-RU"/>
        </w:rPr>
        <w:t>Положение о системе оценки качества образования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кочевой группе кратковременного пребывания;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Должностные инструкции работников;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Номенклатура дел МКДОУ.</w:t>
      </w:r>
    </w:p>
    <w:p w:rsidR="00492A7C" w:rsidRPr="00492A7C" w:rsidRDefault="00492A7C" w:rsidP="00492A7C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 2013 года  действует Коллективный договор, в содержание которого входят новые локальные акты: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spacing w:line="276" w:lineRule="auto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Положение об оплате труда работников 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spacing w:line="276" w:lineRule="auto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фонде надбавок и доплат работников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Положение  о комиссии по распределению фонда надбавок и доплат работников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  <w:t>Положение о служебных командировках работников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  <w:lastRenderedPageBreak/>
        <w:t>Правила внутреннего трудового распорядка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.</w:t>
      </w:r>
    </w:p>
    <w:p w:rsidR="00492A7C" w:rsidRPr="00E5550B" w:rsidRDefault="00492A7C" w:rsidP="00492A7C">
      <w:pPr>
        <w:pStyle w:val="aa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Управление ДОУ строится на принципах единоначалия и самоуправления.</w:t>
      </w:r>
    </w:p>
    <w:p w:rsidR="00492A7C" w:rsidRPr="00E5550B" w:rsidRDefault="00492A7C" w:rsidP="00492A7C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Управление Учреждением осуществляет заведующий прошедший соответствующую аттестацию.</w:t>
      </w:r>
    </w:p>
    <w:p w:rsidR="00492A7C" w:rsidRPr="00492A7C" w:rsidRDefault="00492A7C" w:rsidP="00492A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В </w:t>
      </w:r>
      <w:proofErr w:type="gramStart"/>
      <w:r w:rsidRPr="00E5550B">
        <w:rPr>
          <w:rFonts w:ascii="Century" w:hAnsi="Century"/>
          <w:color w:val="000099"/>
          <w:szCs w:val="28"/>
        </w:rPr>
        <w:t>нашем</w:t>
      </w:r>
      <w:proofErr w:type="gramEnd"/>
      <w:r w:rsidRPr="00E5550B">
        <w:rPr>
          <w:rFonts w:ascii="Century" w:hAnsi="Century"/>
          <w:color w:val="000099"/>
          <w:szCs w:val="28"/>
        </w:rPr>
        <w:t xml:space="preserve"> ДОУ действуют 4 органа самоуправления: Общее собрание учреждения, Совет педагогов учреждения, Родительский комитет учреждения, </w:t>
      </w:r>
      <w:r w:rsidRPr="00E5550B">
        <w:rPr>
          <w:rFonts w:ascii="Century" w:hAnsi="Century"/>
          <w:bCs/>
          <w:color w:val="000099"/>
          <w:szCs w:val="28"/>
        </w:rPr>
        <w:t>Управляющий совет учреждения</w:t>
      </w:r>
      <w:r w:rsidRPr="00E5550B">
        <w:rPr>
          <w:rFonts w:ascii="Century" w:hAnsi="Century"/>
          <w:color w:val="000099"/>
          <w:szCs w:val="28"/>
        </w:rPr>
        <w:t xml:space="preserve">. </w:t>
      </w: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Руководство ДОУ осуществляет Общее собрание, в состав которого входят все работники детского сада. Общее собрание собирается не реже двух раз в календарный год. Решение, принятое общим собранием в пределах своей компетентности, не противоречащее действующему законодательству РФ, является обязательным для исполнения всеми работниками учреждения.</w:t>
      </w:r>
    </w:p>
    <w:p w:rsidR="00EC0428" w:rsidRPr="00E5550B" w:rsidRDefault="00EC0428" w:rsidP="006B17BE">
      <w:pPr>
        <w:pStyle w:val="aa"/>
        <w:tabs>
          <w:tab w:val="left" w:pos="851"/>
        </w:tabs>
        <w:ind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К компетенции Общего собрания трудового коллектива относится: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и принятие изменений и дополнений к Уставу Учреждения, а также его новой редакции.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Выдвижение кандидатов в состав Управляющего совета                                 от трудового коллектива.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Обсуждение кандидатур из числа работников Учреждения для награждения государственными, отраслевыми, окружными наградами и наградами местного самоуправления.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Обсуждение и принятие правил внутреннего трудового распорядка Учреждения, рассмотрение вопроса заключения с администрацией Учреждения коллективного договора.</w:t>
      </w:r>
    </w:p>
    <w:p w:rsidR="00EC0428" w:rsidRPr="00E5550B" w:rsidRDefault="00EC0428" w:rsidP="00176EBF">
      <w:pPr>
        <w:pStyle w:val="af7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Иные полномочия, предусмотренные действующим законодательством Российской Федерации</w:t>
      </w: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Управление педагогической деятельностью осуществляет Совет педагогов ДОУ. В его состав входят педагогические работники, с правом совещательного голоса – медицинская сестра и родители (законные представители) воспитанников. Решение, принятое в пределах компетенции Совета педагогов ДОУ и не противоречащее законодательству РФ, является обязательным для всех педагогических работников детского сада. Совет педагогов работает по плану, который является составной частью годового плана работы ДОУ.</w:t>
      </w:r>
    </w:p>
    <w:p w:rsidR="00EC0428" w:rsidRPr="00E5550B" w:rsidRDefault="00EC0428" w:rsidP="006B17BE">
      <w:pPr>
        <w:pStyle w:val="ac"/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К компетенции Совета педагогов Учреждения относится: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Определение направления воспитательно-образовательной деятельности Учреждения.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Принятие решения о реализации программ воспитания и обучения детей  в Учреждении;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lastRenderedPageBreak/>
        <w:t>Рассмотрение и утверждение методических направлений работы с детьми в различных группах, а также все другие вопросы содержания, методов и форм воспитательно-образовательного процесса.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и утверждение плана работы Учреждения на год основной общеобразовательной программы.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Организация выявления, обобщения, распространения, внедрения передового опыта среди педагогических работников Учреждения.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организации дополнительных образовательных услуг детям.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вопросов повышения квалификации и переподготовки кадров.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Участие в разработке, изучении и утверждении положений для осуществления воспитательно-образовательного процесса.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жалоб и заявлений родителей (законных представителей) на действия (бездействия) педагогического, административного и технического персонала Учреждения.</w:t>
      </w:r>
    </w:p>
    <w:p w:rsidR="00EC0428" w:rsidRPr="00E5550B" w:rsidRDefault="00EC0428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Родительский комитет ДОУ является одной из форм самоуправления и взаимодействия ДОУ и родителей (законных представителей) воспитанников. В состав Родительского комитета ДОУ входят представители родительской общественности от каждой группы. Родительский комитет ДОУ работает по годовому плану, составленному совместно с администрацией ДОУ.</w:t>
      </w:r>
    </w:p>
    <w:p w:rsidR="00EC0428" w:rsidRPr="00E5550B" w:rsidRDefault="00EC0428" w:rsidP="006B17BE">
      <w:pPr>
        <w:pStyle w:val="ac"/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</w:rPr>
        <w:t>Родительский комитет Учреждения выполняет следующие функции:</w:t>
      </w:r>
    </w:p>
    <w:p w:rsidR="00EC0428" w:rsidRPr="00E5550B" w:rsidRDefault="00EC0428" w:rsidP="00176EBF">
      <w:pPr>
        <w:pStyle w:val="ac"/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Содействует Учреждению в организации и совершенствовании условий проведения культурно-массовых мероприятий и укрепления материально-технической базы Учреждения.</w:t>
      </w:r>
    </w:p>
    <w:p w:rsidR="00EC0428" w:rsidRPr="00E5550B" w:rsidRDefault="00EC0428" w:rsidP="00176EBF">
      <w:pPr>
        <w:pStyle w:val="ac"/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Вносит предложения, направленные на улучшение работы Учреждения, привлекает добровольные пожертвования и целевые взносы родителей (законных представителей), определяет порядок их использования, контролирует целевое использование Учреждением добровольных пожертвований и целевых взносов родителей (законных представителей).</w:t>
      </w:r>
    </w:p>
    <w:p w:rsidR="00EC0428" w:rsidRPr="00E5550B" w:rsidRDefault="00EC0428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</w:rPr>
      </w:pPr>
      <w:r w:rsidRPr="00E5550B">
        <w:rPr>
          <w:rFonts w:ascii="Century" w:hAnsi="Century"/>
          <w:i w:val="0"/>
          <w:color w:val="000099"/>
          <w:sz w:val="28"/>
        </w:rPr>
        <w:t xml:space="preserve">Коллегиальным органом самоуправления Учреждения является </w:t>
      </w: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Управляющий Совет Учреждения (далее - Совет), осуществляющий в соответствии с настоящим Уставом решение отдельных вопросов, относящихся к компетенции Учреждения. </w:t>
      </w:r>
      <w:r w:rsidRPr="00E5550B">
        <w:rPr>
          <w:rFonts w:ascii="Century" w:hAnsi="Century"/>
          <w:i w:val="0"/>
          <w:color w:val="000099"/>
          <w:sz w:val="28"/>
          <w:szCs w:val="28"/>
        </w:rPr>
        <w:lastRenderedPageBreak/>
        <w:t>Совет Учреждения осуществляет свою деятельность в соответствии с законодательством Российской Федерации.</w:t>
      </w: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Совет создаётся в количестве не менее 7 человек путём выборов и сроком на 2 года в соответствии с Положением о Совете Учреждения.</w:t>
      </w: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Совет состоит из избираемых на Конференции членов, представляющих:</w:t>
      </w:r>
    </w:p>
    <w:p w:rsidR="00200C17" w:rsidRPr="00E5550B" w:rsidRDefault="00200C17" w:rsidP="00176EBF">
      <w:pPr>
        <w:pStyle w:val="ac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родителей (законных представителей);</w:t>
      </w:r>
    </w:p>
    <w:p w:rsidR="00200C17" w:rsidRPr="00E5550B" w:rsidRDefault="00200C17" w:rsidP="00176EBF">
      <w:pPr>
        <w:pStyle w:val="ac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трудовой коллектив Учреждения.</w:t>
      </w: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В состав Совета входит также заведующий Учреждением. В состав Совета могут быть приглашены и включены граждане, чьи профессиональная и (или), общественная деятельность, знания, возможности могут позитивным образом содействовать функционированию и развитию Учреждения, а также представители органов самоуправления, функционирующих в Учреждении (председатель Совета педагогов, председатель Общего собрания трудового коллектива).</w:t>
      </w:r>
    </w:p>
    <w:p w:rsidR="00EC0428" w:rsidRPr="00E5550B" w:rsidRDefault="00EC0428" w:rsidP="00EC0428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Компетенция Совета: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утверждает Программу развития Учреждения;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осуществляет контроль по соблюдению надлежащих условий обучения и воспитания;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разрабатывает и утверждает ежегодный отчёт о деятельности Учреждения;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pacing w:val="3"/>
          <w:sz w:val="28"/>
          <w:szCs w:val="28"/>
        </w:rPr>
        <w:t>согласовывает, по представлению заведующего</w:t>
      </w:r>
      <w:r w:rsidRPr="00E5550B">
        <w:rPr>
          <w:rFonts w:ascii="Century" w:hAnsi="Century"/>
          <w:i w:val="0"/>
          <w:color w:val="000099"/>
          <w:spacing w:val="4"/>
          <w:sz w:val="28"/>
          <w:szCs w:val="28"/>
        </w:rPr>
        <w:t xml:space="preserve"> Учреждением </w:t>
      </w:r>
      <w:r w:rsidRPr="00E5550B">
        <w:rPr>
          <w:rFonts w:ascii="Century" w:hAnsi="Century"/>
          <w:i w:val="0"/>
          <w:color w:val="000099"/>
          <w:spacing w:val="1"/>
          <w:sz w:val="28"/>
          <w:szCs w:val="28"/>
        </w:rPr>
        <w:t>сметы доходов и расходов Учреждения</w:t>
      </w:r>
      <w:r w:rsidRPr="00E5550B">
        <w:rPr>
          <w:rFonts w:ascii="Century" w:hAnsi="Century"/>
          <w:i w:val="0"/>
          <w:color w:val="000099"/>
          <w:spacing w:val="3"/>
          <w:sz w:val="28"/>
          <w:szCs w:val="28"/>
        </w:rPr>
        <w:t>, введение новых методик, образовательных</w:t>
      </w:r>
      <w:r w:rsidRPr="00E5550B">
        <w:rPr>
          <w:rFonts w:ascii="Century" w:hAnsi="Century"/>
          <w:i w:val="0"/>
          <w:color w:val="000099"/>
          <w:spacing w:val="2"/>
          <w:sz w:val="28"/>
          <w:szCs w:val="28"/>
        </w:rPr>
        <w:t xml:space="preserve"> программ и педагогических технологий;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pacing w:val="2"/>
          <w:sz w:val="28"/>
          <w:szCs w:val="28"/>
        </w:rPr>
        <w:t>выдвигает для участия в муниципальных, региональных и всероссийских конкурсах образовательного учреждения, педагогов и детей;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рассматривает другие вопросы, отнесенные к компетенции Совета  в соответствии с Положением  о Совете Учреждения.</w:t>
      </w:r>
    </w:p>
    <w:p w:rsidR="00EC0428" w:rsidRPr="00E5550B" w:rsidRDefault="00EC0428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433490" w:rsidRPr="00E5550B" w:rsidRDefault="00433490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 Для эффект</w:t>
      </w:r>
      <w:r w:rsidR="00BB6ACA" w:rsidRPr="00E5550B">
        <w:rPr>
          <w:rFonts w:ascii="Century" w:hAnsi="Century" w:cs="Times New Roman"/>
          <w:i w:val="0"/>
          <w:color w:val="000099"/>
          <w:sz w:val="28"/>
          <w:szCs w:val="28"/>
        </w:rPr>
        <w:t>ивного управления нашего ДОУ  используется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так называемое делегирование полномочий, т.е. адекватное распространение обязанностей со стороны руководителя между ним и его подчиненными</w:t>
      </w:r>
      <w:r w:rsidR="00BB6ACA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на основе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подчинения, соподчинения и взаимодействия в управлении.</w:t>
      </w:r>
    </w:p>
    <w:p w:rsidR="00BB6ACA" w:rsidRPr="00E5550B" w:rsidRDefault="00BB6ACA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200C17" w:rsidRPr="00E5550B" w:rsidRDefault="00BB6ACA" w:rsidP="00200C17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Административно-хозяйственной деятельностью в </w:t>
      </w:r>
      <w:proofErr w:type="gramStart"/>
      <w:r w:rsidR="0077484E" w:rsidRPr="00E5550B">
        <w:rPr>
          <w:rFonts w:ascii="Century" w:hAnsi="Century" w:cs="Times New Roman"/>
          <w:i w:val="0"/>
          <w:color w:val="000099"/>
          <w:sz w:val="28"/>
          <w:szCs w:val="28"/>
        </w:rPr>
        <w:t>нашем</w:t>
      </w:r>
      <w:proofErr w:type="gramEnd"/>
      <w:r w:rsidR="0077484E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Д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t>ОУ руководит заместитель по АХЧ,</w:t>
      </w:r>
      <w:r w:rsidR="0077484E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имеющая высшее образование по специальности экономика и управление предприятием, которая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осуществляет</w:t>
      </w:r>
      <w:r w:rsidR="00200C17"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руководство работой по хозяйственному обслуживанию дошкольного учреждения 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t>и его структурных подразделений: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Направляет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и координир</w:t>
      </w:r>
      <w:r w:rsidR="0077484E"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ует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деятельность подчиненного ему технического и обслуживающего персонала ДОУ.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Осуществляет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: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заключение договоров с обслуживающими организациями;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текущий контроль </w:t>
      </w:r>
      <w:proofErr w:type="gramStart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за</w:t>
      </w:r>
      <w:proofErr w:type="gramEnd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: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хозяйственным обслуживанием и надлежащим техническим и санитарн</w:t>
      </w:r>
      <w:proofErr w:type="gramStart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о-</w:t>
      </w:r>
      <w:proofErr w:type="gramEnd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гигиеническим состоянием здания, сооружений, пищеблока, прачечной, групповых комнат и других помещений, иного имущества ДОУ в соответствии с требованиями норм и правил безопасности и жизнедеятельности;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исправностью освещения, систем отопления, вентиляции.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Ведёт:</w:t>
      </w:r>
    </w:p>
    <w:p w:rsidR="00200C17" w:rsidRPr="00E5550B" w:rsidRDefault="00200C17" w:rsidP="00176EBF">
      <w:pPr>
        <w:pStyle w:val="ac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инвентарн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ый учет имущества ДОУ, проводит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его инвентаризацию и списание части имущества, пришедшего в негодность;</w:t>
      </w:r>
    </w:p>
    <w:p w:rsidR="00200C17" w:rsidRPr="00E5550B" w:rsidRDefault="00200C17" w:rsidP="00176EBF">
      <w:pPr>
        <w:pStyle w:val="ac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необходимую отчетно-учетную документ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ацию, своевременно предоставляет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ее в бухгалтерию и руководству ДОУ.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Принимает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материальные ценности, имущество, мебель, инвентарь ДОУ на ответственное хранение в порядке, установленном законодательством.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Обеспечивает: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сохранность здания, хозяйственного инвентаря, имущества, его восстановление, пополнение и своевременный ремонт;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санитарное состояние помещений, территории и оборудования, принимать меры по своевременному их ремонту;       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безопасность при переноске тяжестей, погрузочно-разгрузочных работ, эксплуатации транспортных средств на территории ДОУ;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своевременное приобретение необходимой мебели, посуды, оборудования, игрушек;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работников ДОУ канцелярскими принадлежностями и предметами хозяйственного обихода;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соблюдение чистоты в помещениях и на прилегающей территории.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Организует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проведение:</w:t>
      </w:r>
    </w:p>
    <w:p w:rsidR="00200C17" w:rsidRPr="00E5550B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ежегодных измерений сопротивления изоляции электроустановок и электропроводки, заземляющих устройств;</w:t>
      </w:r>
    </w:p>
    <w:p w:rsidR="00200C17" w:rsidRPr="00E5550B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lastRenderedPageBreak/>
        <w:t>замера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жизнедеятельности,</w:t>
      </w:r>
    </w:p>
    <w:p w:rsidR="00200C17" w:rsidRPr="00E5550B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работ по благоустройству и озеленению территории ДОУ и подготовки его к началу учебного года.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Организует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соблюдение требований пожарной безопасности зданий и сооружений, следить за исправностью средств пожаротушения.</w:t>
      </w:r>
    </w:p>
    <w:p w:rsidR="00923CE9" w:rsidRDefault="00200C17" w:rsidP="006B025E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Проводит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инструктаж на рабочем месте технического и обслуживающего персонала.</w:t>
      </w:r>
    </w:p>
    <w:p w:rsidR="00923CE9" w:rsidRPr="007E0A71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B52772" w:rsidRPr="007E0A71" w:rsidRDefault="00DD7BE7" w:rsidP="00F60980">
      <w:pPr>
        <w:pStyle w:val="ac"/>
        <w:spacing w:after="0" w:line="240" w:lineRule="auto"/>
        <w:ind w:left="644" w:right="284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2. </w:t>
      </w:r>
      <w:r w:rsidR="001A46F6"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Качество результатов работы.</w:t>
      </w:r>
    </w:p>
    <w:p w:rsidR="001A46F6" w:rsidRPr="004A26C0" w:rsidRDefault="004A26C0" w:rsidP="004A26C0">
      <w:pPr>
        <w:spacing w:after="0" w:line="240" w:lineRule="auto"/>
        <w:ind w:left="1277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2.1.</w:t>
      </w:r>
      <w:r w:rsidR="001A46F6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 xml:space="preserve">Обученность </w:t>
      </w:r>
      <w:r w:rsidR="00B52772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>и воспитанность детей</w:t>
      </w:r>
      <w:r w:rsidR="001A46F6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 xml:space="preserve"> ДОУ.</w:t>
      </w:r>
    </w:p>
    <w:p w:rsidR="00FD0706" w:rsidRDefault="00FD0706" w:rsidP="00492A7C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Сводная таблица мониторинга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</w:rPr>
        <w:t xml:space="preserve">освоения содержания образовательной программы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на конец </w:t>
      </w:r>
    </w:p>
    <w:p w:rsidR="0076409C" w:rsidRPr="0076409C" w:rsidRDefault="0076409C" w:rsidP="0076409C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2016 – 2017 учебного года (</w:t>
      </w:r>
      <w:proofErr w:type="gram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в</w:t>
      </w:r>
      <w:proofErr w:type="gram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 %)</w:t>
      </w:r>
    </w:p>
    <w:p w:rsidR="0076409C" w:rsidRPr="0076409C" w:rsidRDefault="0076409C" w:rsidP="0076409C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851"/>
      </w:tblGrid>
      <w:tr w:rsidR="0076409C" w:rsidRPr="0076409C" w:rsidTr="0076409C">
        <w:trPr>
          <w:trHeight w:val="915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76409C" w:rsidRPr="0076409C" w:rsidRDefault="0076409C" w:rsidP="0076409C">
            <w:pPr>
              <w:spacing w:after="0" w:line="240" w:lineRule="auto"/>
              <w:ind w:left="709" w:right="284" w:hanging="459"/>
              <w:contextualSpacing/>
              <w:jc w:val="both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                                            Группа</w:t>
            </w:r>
          </w:p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76409C" w:rsidRPr="0076409C" w:rsidRDefault="0076409C" w:rsidP="0076409C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val="en-US" w:eastAsia="ru-RU"/>
              </w:rPr>
              <w:t>II</w:t>
            </w: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 младшие подгруппы </w:t>
            </w:r>
          </w:p>
          <w:p w:rsidR="0076409C" w:rsidRPr="0076409C" w:rsidRDefault="0076409C" w:rsidP="0076409C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(24 ребёнка)</w:t>
            </w:r>
          </w:p>
        </w:tc>
        <w:tc>
          <w:tcPr>
            <w:tcW w:w="1417" w:type="dxa"/>
            <w:gridSpan w:val="2"/>
          </w:tcPr>
          <w:p w:rsidR="0076409C" w:rsidRPr="0076409C" w:rsidRDefault="0076409C" w:rsidP="0076409C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Средние подгруппы    (36 детей)</w:t>
            </w:r>
          </w:p>
        </w:tc>
        <w:tc>
          <w:tcPr>
            <w:tcW w:w="1418" w:type="dxa"/>
            <w:gridSpan w:val="2"/>
          </w:tcPr>
          <w:p w:rsidR="0076409C" w:rsidRPr="0076409C" w:rsidRDefault="0076409C" w:rsidP="0076409C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highlight w:val="yellow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Старшие подгруппы     (15детей)</w:t>
            </w:r>
          </w:p>
        </w:tc>
        <w:tc>
          <w:tcPr>
            <w:tcW w:w="1275" w:type="dxa"/>
            <w:gridSpan w:val="2"/>
          </w:tcPr>
          <w:p w:rsidR="0076409C" w:rsidRPr="0076409C" w:rsidRDefault="0076409C" w:rsidP="007640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Подготовительные группы   </w:t>
            </w:r>
          </w:p>
          <w:p w:rsidR="0076409C" w:rsidRPr="0076409C" w:rsidRDefault="0076409C" w:rsidP="007640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(30 детей)</w:t>
            </w:r>
          </w:p>
        </w:tc>
        <w:tc>
          <w:tcPr>
            <w:tcW w:w="1418" w:type="dxa"/>
            <w:gridSpan w:val="2"/>
          </w:tcPr>
          <w:p w:rsidR="0076409C" w:rsidRPr="0076409C" w:rsidRDefault="0076409C" w:rsidP="0076409C">
            <w:pPr>
              <w:spacing w:after="0" w:line="240" w:lineRule="auto"/>
              <w:ind w:right="41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proofErr w:type="gramStart"/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Общий</w:t>
            </w:r>
            <w:proofErr w:type="gramEnd"/>
            <w:r w:rsidRPr="0076409C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 % по д/саду</w:t>
            </w:r>
          </w:p>
        </w:tc>
      </w:tr>
      <w:tr w:rsidR="0076409C" w:rsidRPr="0076409C" w:rsidTr="0076409C">
        <w:trPr>
          <w:trHeight w:val="151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</w:tr>
      <w:tr w:rsidR="0076409C" w:rsidRPr="0076409C" w:rsidTr="0076409C">
        <w:trPr>
          <w:trHeight w:val="182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1</w:t>
            </w:r>
          </w:p>
        </w:tc>
        <w:tc>
          <w:tcPr>
            <w:tcW w:w="2268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21%</w:t>
            </w:r>
          </w:p>
        </w:tc>
      </w:tr>
      <w:tr w:rsidR="0076409C" w:rsidRPr="0076409C" w:rsidTr="0076409C">
        <w:trPr>
          <w:trHeight w:val="386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2</w:t>
            </w:r>
          </w:p>
        </w:tc>
        <w:tc>
          <w:tcPr>
            <w:tcW w:w="2268" w:type="dxa"/>
          </w:tcPr>
          <w:p w:rsidR="0076409C" w:rsidRPr="0076409C" w:rsidRDefault="0076409C" w:rsidP="0076409C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Физическое развитие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 xml:space="preserve"> 0%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18%</w:t>
            </w:r>
          </w:p>
        </w:tc>
      </w:tr>
      <w:tr w:rsidR="0076409C" w:rsidRPr="0076409C" w:rsidTr="0076409C">
        <w:trPr>
          <w:trHeight w:val="257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3</w:t>
            </w:r>
          </w:p>
        </w:tc>
        <w:tc>
          <w:tcPr>
            <w:tcW w:w="2268" w:type="dxa"/>
          </w:tcPr>
          <w:p w:rsidR="0076409C" w:rsidRPr="0076409C" w:rsidRDefault="0076409C" w:rsidP="0076409C">
            <w:pPr>
              <w:spacing w:after="0" w:line="240" w:lineRule="auto"/>
              <w:ind w:right="175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  <w:t>Познавательное развитие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29%</w:t>
            </w:r>
          </w:p>
        </w:tc>
      </w:tr>
      <w:tr w:rsidR="0076409C" w:rsidRPr="0076409C" w:rsidTr="0076409C">
        <w:trPr>
          <w:trHeight w:val="711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4</w:t>
            </w:r>
          </w:p>
        </w:tc>
        <w:tc>
          <w:tcPr>
            <w:tcW w:w="2268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Речевое развитие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32%</w:t>
            </w:r>
          </w:p>
        </w:tc>
      </w:tr>
      <w:tr w:rsidR="0076409C" w:rsidRPr="0076409C" w:rsidTr="0076409C">
        <w:trPr>
          <w:trHeight w:val="540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5</w:t>
            </w:r>
          </w:p>
        </w:tc>
        <w:tc>
          <w:tcPr>
            <w:tcW w:w="2268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22%</w:t>
            </w:r>
          </w:p>
        </w:tc>
      </w:tr>
      <w:tr w:rsidR="0076409C" w:rsidRPr="0076409C" w:rsidTr="0076409C">
        <w:trPr>
          <w:trHeight w:val="166"/>
        </w:trPr>
        <w:tc>
          <w:tcPr>
            <w:tcW w:w="392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</w:p>
        </w:tc>
        <w:tc>
          <w:tcPr>
            <w:tcW w:w="2268" w:type="dxa"/>
          </w:tcPr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709" w:type="dxa"/>
          </w:tcPr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708" w:type="dxa"/>
          </w:tcPr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67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851" w:type="dxa"/>
          </w:tcPr>
          <w:p w:rsidR="0076409C" w:rsidRPr="0076409C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76409C" w:rsidRPr="0076409C" w:rsidRDefault="0076409C" w:rsidP="0076409C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76409C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24%</w:t>
            </w:r>
          </w:p>
        </w:tc>
      </w:tr>
    </w:tbl>
    <w:p w:rsidR="0076409C" w:rsidRPr="0076409C" w:rsidRDefault="0076409C" w:rsidP="0076409C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Условные обозначения к таблице:</w:t>
      </w:r>
    </w:p>
    <w:p w:rsidR="00C114E0" w:rsidRPr="00C114E0" w:rsidRDefault="00C114E0" w:rsidP="00C114E0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FF0000"/>
          <w:sz w:val="28"/>
          <w:szCs w:val="28"/>
          <w:lang w:eastAsia="ru-RU"/>
        </w:rPr>
        <w:t xml:space="preserve"> </w:t>
      </w:r>
      <w:r w:rsidRPr="00C114E0"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  <w:t xml:space="preserve">В – высокий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</w:rPr>
        <w:t>освоения содержания образовательной программы</w:t>
      </w:r>
    </w:p>
    <w:p w:rsidR="00C114E0" w:rsidRPr="00C114E0" w:rsidRDefault="00C114E0" w:rsidP="00C114E0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FF"/>
          <w:sz w:val="28"/>
          <w:szCs w:val="28"/>
          <w:lang w:eastAsia="ru-RU"/>
        </w:rPr>
        <w:t xml:space="preserve"> </w:t>
      </w:r>
      <w:proofErr w:type="gramStart"/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</w:t>
      </w:r>
      <w:proofErr w:type="gramEnd"/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– средний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освоения содержания образовательной программы </w:t>
      </w:r>
    </w:p>
    <w:p w:rsidR="00C114E0" w:rsidRPr="00C114E0" w:rsidRDefault="00C114E0" w:rsidP="00C114E0">
      <w:pPr>
        <w:tabs>
          <w:tab w:val="left" w:pos="2977"/>
        </w:tabs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00800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8000"/>
          <w:sz w:val="28"/>
          <w:szCs w:val="28"/>
          <w:lang w:eastAsia="ru-RU"/>
        </w:rPr>
        <w:t xml:space="preserve">Н – низкий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008000"/>
          <w:sz w:val="28"/>
          <w:szCs w:val="28"/>
        </w:rPr>
        <w:t>освоения содержания образовательной программы</w:t>
      </w:r>
    </w:p>
    <w:p w:rsidR="00C114E0" w:rsidRPr="00C114E0" w:rsidRDefault="0076409C" w:rsidP="00C114E0">
      <w:pPr>
        <w:spacing w:after="12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>
        <w:rPr>
          <w:rFonts w:ascii="Century" w:hAnsi="Century"/>
          <w:i w:val="0"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 wp14:anchorId="439C4DD0" wp14:editId="5E620B70">
            <wp:extent cx="58293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14E0" w:rsidRPr="00C114E0" w:rsidRDefault="00C114E0" w:rsidP="00C114E0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Представленные таблица и диаграмма позволяют сделать вывод, что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освоения содержания образовательной программы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C114E0" w:rsidRPr="00C114E0" w:rsidRDefault="00C114E0" w:rsidP="00C114E0">
      <w:pPr>
        <w:spacing w:after="12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Низкий уровень развития в этом году не показал ни один ребёнок.</w:t>
      </w:r>
    </w:p>
    <w:p w:rsidR="00492A7C" w:rsidRPr="00492A7C" w:rsidRDefault="00492A7C" w:rsidP="00492A7C">
      <w:pPr>
        <w:spacing w:line="276" w:lineRule="auto"/>
        <w:jc w:val="center"/>
        <w:rPr>
          <w:rFonts w:ascii="Century" w:eastAsiaTheme="minorEastAsia" w:hAnsi="Century" w:cs="Times New Roman"/>
          <w:i w:val="0"/>
          <w:iCs w:val="0"/>
          <w:color w:val="000099"/>
          <w:lang w:eastAsia="ru-RU"/>
        </w:rPr>
      </w:pPr>
    </w:p>
    <w:p w:rsidR="00DD7BE7" w:rsidRPr="004A26C0" w:rsidRDefault="004A26C0" w:rsidP="00FD0706">
      <w:pPr>
        <w:spacing w:after="0" w:line="240" w:lineRule="auto"/>
        <w:ind w:left="1134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2.2.</w:t>
      </w:r>
      <w:r w:rsidR="00DD7BE7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>Личностные достижения педагогов.</w:t>
      </w:r>
    </w:p>
    <w:p w:rsidR="00EE767A" w:rsidRPr="007E0A71" w:rsidRDefault="00EE767A" w:rsidP="00EE767A">
      <w:pPr>
        <w:pStyle w:val="ac"/>
        <w:spacing w:after="0" w:line="240" w:lineRule="auto"/>
        <w:ind w:left="1146" w:right="284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EE767A" w:rsidRPr="007E0A71" w:rsidRDefault="00DD4BCE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 В  настоящее время 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>6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педаго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>гов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(</w:t>
      </w:r>
      <w:r w:rsidR="00492A7C" w:rsidRPr="007E0A71">
        <w:rPr>
          <w:rFonts w:ascii="Century" w:hAnsi="Century" w:cs="Times New Roman"/>
          <w:i w:val="0"/>
          <w:color w:val="000099"/>
          <w:sz w:val="28"/>
          <w:szCs w:val="28"/>
        </w:rPr>
        <w:t>50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>%) имеют первые квалификационные категории.</w:t>
      </w:r>
    </w:p>
    <w:p w:rsidR="00EE767A" w:rsidRPr="007E0A71" w:rsidRDefault="00EE767A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="0047628A" w:rsidRPr="007E0A71">
        <w:rPr>
          <w:rFonts w:ascii="Century" w:hAnsi="Century" w:cs="Times New Roman"/>
          <w:i w:val="0"/>
          <w:color w:val="000099"/>
          <w:sz w:val="28"/>
          <w:szCs w:val="28"/>
        </w:rPr>
        <w:t>5 педагогов (63%) в рамках дополнительного образования детей</w:t>
      </w:r>
      <w:r w:rsidR="004742D7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проводят кружковую работу</w:t>
      </w:r>
      <w:r w:rsidR="0047628A" w:rsidRPr="007E0A71">
        <w:rPr>
          <w:rFonts w:ascii="Century" w:hAnsi="Century" w:cs="Times New Roman"/>
          <w:i w:val="0"/>
          <w:color w:val="000099"/>
          <w:sz w:val="28"/>
          <w:szCs w:val="28"/>
        </w:rPr>
        <w:t>.</w:t>
      </w:r>
    </w:p>
    <w:p w:rsidR="00E10FED" w:rsidRPr="007E0A71" w:rsidRDefault="00E10FED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Все педагоги регулярно участвуют в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 xml:space="preserve">о Всероссийских онлайн-конкурсах, 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ди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 xml:space="preserve">станционных семинарах, </w:t>
      </w:r>
      <w:proofErr w:type="spellStart"/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>вебинарах</w:t>
      </w:r>
      <w:proofErr w:type="spellEnd"/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.</w:t>
      </w:r>
    </w:p>
    <w:p w:rsidR="004742D7" w:rsidRPr="007E0A71" w:rsidRDefault="004742D7" w:rsidP="00EE767A">
      <w:pPr>
        <w:pStyle w:val="ac"/>
        <w:spacing w:after="0" w:line="240" w:lineRule="auto"/>
        <w:ind w:left="0" w:right="284" w:firstLine="567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47628A" w:rsidRPr="004A26C0" w:rsidRDefault="004A26C0" w:rsidP="00FD0706">
      <w:pPr>
        <w:spacing w:after="0" w:line="240" w:lineRule="auto"/>
        <w:ind w:left="1844" w:right="284" w:hanging="1702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2.3.</w:t>
      </w:r>
      <w:r w:rsidR="0047628A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>Результаты совершенствования образовательного процесса.</w:t>
      </w:r>
    </w:p>
    <w:p w:rsidR="00DD7BE7" w:rsidRPr="007E0A71" w:rsidRDefault="00DD7BE7" w:rsidP="00EE767A">
      <w:pPr>
        <w:pStyle w:val="ac"/>
        <w:spacing w:after="0" w:line="240" w:lineRule="auto"/>
        <w:ind w:left="0" w:right="284" w:firstLine="567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5E09AA" w:rsidRPr="007E0A71" w:rsidRDefault="00492A7C" w:rsidP="0043425C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С 2014 года в детском саду реализуется новая образовательная программа, </w:t>
      </w:r>
      <w:r w:rsidRPr="007E0A71">
        <w:rPr>
          <w:rFonts w:ascii="Century" w:hAnsi="Century" w:cs="Times New Roman"/>
          <w:bCs/>
          <w:i w:val="0"/>
          <w:color w:val="000099"/>
          <w:sz w:val="28"/>
          <w:szCs w:val="28"/>
        </w:rPr>
        <w:t>разработанная в соответствии с ФГОС.</w:t>
      </w:r>
      <w:r w:rsidR="00223AFE" w:rsidRPr="007E0A71">
        <w:rPr>
          <w:rFonts w:ascii="Century" w:hAnsi="Century" w:cs="Times New Roman"/>
          <w:bCs/>
          <w:i w:val="0"/>
          <w:color w:val="000099"/>
          <w:sz w:val="28"/>
          <w:szCs w:val="28"/>
        </w:rPr>
        <w:t xml:space="preserve"> </w:t>
      </w:r>
    </w:p>
    <w:p w:rsidR="005E09AA" w:rsidRPr="007E0A71" w:rsidRDefault="005E09AA" w:rsidP="005E09AA">
      <w:pPr>
        <w:spacing w:after="0" w:line="240" w:lineRule="auto"/>
        <w:ind w:right="284" w:firstLine="567"/>
        <w:jc w:val="both"/>
        <w:outlineLvl w:val="1"/>
        <w:rPr>
          <w:rFonts w:ascii="Century" w:hAnsi="Century" w:cs="Times New Roman"/>
          <w:i w:val="0"/>
          <w:color w:val="000099"/>
          <w:kern w:val="36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kern w:val="36"/>
          <w:sz w:val="28"/>
          <w:szCs w:val="28"/>
        </w:rPr>
        <w:t>Говоря о совершенствовании образовательного процесса, нельзя не сказать об одной из основных задач ДОУ – обеспечении сохранения и укрепления здоровья детей.</w:t>
      </w:r>
    </w:p>
    <w:p w:rsidR="005E09AA" w:rsidRPr="007E0A71" w:rsidRDefault="005E09AA" w:rsidP="005E09AA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По состоянию здоровья дети детского сада распределяются по нескольким группам здоровья</w:t>
      </w:r>
    </w:p>
    <w:p w:rsidR="005E09AA" w:rsidRPr="007E0A71" w:rsidRDefault="005E09AA" w:rsidP="005E09AA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5E09AA" w:rsidRDefault="005E09AA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—  назначение двигательного режима;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br/>
        <w:t>—  определение величины двигательной нагрузки;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br/>
        <w:t>—  проведение закаливающих мероприятий.</w:t>
      </w:r>
    </w:p>
    <w:p w:rsidR="00923CE9" w:rsidRDefault="00923CE9" w:rsidP="00721559">
      <w:pPr>
        <w:tabs>
          <w:tab w:val="left" w:pos="960"/>
        </w:tabs>
        <w:spacing w:after="0" w:line="240" w:lineRule="auto"/>
        <w:ind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923CE9" w:rsidRPr="007E0A71" w:rsidRDefault="00923CE9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5E09AA" w:rsidRPr="007E0A71" w:rsidRDefault="005E09AA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E10FED" w:rsidRPr="00E10FED" w:rsidRDefault="00E10FED" w:rsidP="00E10FED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u w:val="single"/>
          <w:lang w:eastAsia="ru-RU"/>
        </w:rPr>
      </w:pPr>
      <w:r w:rsidRPr="00E10FED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u w:val="single"/>
          <w:lang w:eastAsia="ru-RU"/>
        </w:rPr>
        <w:t>Распределение детей по группам здоровья</w:t>
      </w:r>
    </w:p>
    <w:p w:rsidR="00E10FED" w:rsidRPr="00E10FED" w:rsidRDefault="00E10FED" w:rsidP="00E10FED">
      <w:pPr>
        <w:spacing w:after="0" w:line="240" w:lineRule="auto"/>
        <w:ind w:right="284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E10FED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            </w:t>
      </w:r>
    </w:p>
    <w:p w:rsidR="005E3AB2" w:rsidRPr="005E3AB2" w:rsidRDefault="005E3AB2" w:rsidP="005E3AB2">
      <w:pPr>
        <w:spacing w:after="0" w:line="240" w:lineRule="auto"/>
        <w:ind w:right="284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  <w:t xml:space="preserve">             </w:t>
      </w:r>
    </w:p>
    <w:p w:rsidR="0076409C" w:rsidRPr="0076409C" w:rsidRDefault="0076409C" w:rsidP="0076409C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2015-2016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уч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год                                  2016-2017 </w:t>
      </w:r>
      <w:proofErr w:type="spellStart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уч</w:t>
      </w:r>
      <w:proofErr w:type="spellEnd"/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год</w:t>
      </w:r>
    </w:p>
    <w:p w:rsidR="0076409C" w:rsidRPr="0076409C" w:rsidRDefault="0076409C" w:rsidP="0076409C">
      <w:pPr>
        <w:spacing w:after="0" w:line="240" w:lineRule="auto"/>
        <w:ind w:right="284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3A9BD700" wp14:editId="0793FC69">
            <wp:extent cx="2878261" cy="179597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79" cy="179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09C">
        <w:rPr>
          <w:rFonts w:ascii="Century" w:eastAsiaTheme="minorEastAsia" w:hAnsi="Century" w:cs="Times New Roman"/>
          <w:i w:val="0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534700B7" wp14:editId="65F34BA3">
            <wp:extent cx="2686050" cy="1466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409C" w:rsidRPr="0076409C" w:rsidRDefault="0076409C" w:rsidP="0076409C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6409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Проводя сравнительный анализ распределения детей по группам здоровья за 2 года, надо отметить, что в этом году у детей 3-4 лет преобладает 2-я группа здоровья, а у детей 5-6 лет лидирует первая группа. В прошлом учебном году первая группа преобладала только у детей 4х лет (нынешние пятилетки).</w:t>
      </w:r>
    </w:p>
    <w:p w:rsidR="00E10FED" w:rsidRPr="0076409C" w:rsidRDefault="00E10FED" w:rsidP="005E3AB2">
      <w:pPr>
        <w:spacing w:after="0" w:line="240" w:lineRule="auto"/>
        <w:ind w:right="284"/>
        <w:contextualSpacing/>
        <w:jc w:val="both"/>
        <w:rPr>
          <w:rFonts w:ascii="Century" w:eastAsiaTheme="minorEastAsia" w:hAnsi="Century" w:cs="Times New Roman"/>
          <w:i w:val="0"/>
          <w:iCs w:val="0"/>
          <w:sz w:val="28"/>
          <w:szCs w:val="28"/>
          <w:lang w:eastAsia="ru-RU"/>
        </w:rPr>
      </w:pPr>
    </w:p>
    <w:p w:rsidR="004044A9" w:rsidRPr="007E0A71" w:rsidRDefault="004044A9" w:rsidP="005E2DAC">
      <w:pPr>
        <w:spacing w:after="0" w:line="240" w:lineRule="auto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316248" w:rsidRPr="007E0A71" w:rsidRDefault="00F93CD2" w:rsidP="00FD0706">
      <w:pPr>
        <w:pStyle w:val="ac"/>
        <w:spacing w:after="0" w:line="240" w:lineRule="auto"/>
        <w:ind w:left="2564" w:hanging="2422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2.4.</w:t>
      </w:r>
      <w:r w:rsidR="00316248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Достижения организаци</w:t>
      </w:r>
      <w:r w:rsidR="004044A9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и. Уровень её влияния на социум, другие образовательные системы.</w:t>
      </w:r>
    </w:p>
    <w:p w:rsidR="005E09AA" w:rsidRPr="007E0A71" w:rsidRDefault="005E09AA" w:rsidP="00E5550B">
      <w:pPr>
        <w:pStyle w:val="ac"/>
        <w:spacing w:after="0" w:line="240" w:lineRule="auto"/>
        <w:ind w:left="0" w:hanging="2422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1D36F6" w:rsidRPr="007E0A71" w:rsidRDefault="005E09AA" w:rsidP="001D36F6">
      <w:pPr>
        <w:pStyle w:val="ac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ДОУ. </w:t>
      </w:r>
    </w:p>
    <w:p w:rsidR="001D36F6" w:rsidRPr="007E0A71" w:rsidRDefault="00744BF4" w:rsidP="001D36F6">
      <w:pPr>
        <w:pStyle w:val="ac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Наш детский сад активно взаимодействует с социумом. Специалисты органов внутренних дел (инспектор по делам несовершеннолетних, участковый полицейский), специалисты </w:t>
      </w:r>
      <w:proofErr w:type="spellStart"/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Госпожнадзора</w:t>
      </w:r>
      <w:proofErr w:type="spellEnd"/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являются частыми гостями нашего детского сада с орган</w:t>
      </w:r>
      <w:r w:rsidR="001D36F6" w:rsidRPr="007E0A71">
        <w:rPr>
          <w:rFonts w:ascii="Century" w:hAnsi="Century" w:cs="Times New Roman"/>
          <w:i w:val="0"/>
          <w:color w:val="000099"/>
          <w:sz w:val="28"/>
          <w:szCs w:val="28"/>
        </w:rPr>
        <w:t>изацией профилактической работы, проводя её как с детьми, так и с сотрудниками ДОУ.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</w:p>
    <w:p w:rsidR="00744BF4" w:rsidRPr="007E0A71" w:rsidRDefault="001D36F6" w:rsidP="00744BF4">
      <w:pPr>
        <w:pStyle w:val="western"/>
        <w:spacing w:after="0" w:afterAutospacing="0"/>
        <w:ind w:firstLine="547"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lastRenderedPageBreak/>
        <w:t xml:space="preserve">Медицинское обслуживание наших детей осуществляет ГБУЗ </w:t>
      </w:r>
      <w:proofErr w:type="spellStart"/>
      <w:r w:rsidRPr="007E0A71">
        <w:rPr>
          <w:rFonts w:ascii="Century" w:hAnsi="Century"/>
          <w:color w:val="000099"/>
          <w:sz w:val="28"/>
          <w:szCs w:val="28"/>
        </w:rPr>
        <w:t>Тазовская</w:t>
      </w:r>
      <w:proofErr w:type="spellEnd"/>
      <w:r w:rsidRPr="007E0A71">
        <w:rPr>
          <w:rFonts w:ascii="Century" w:hAnsi="Century"/>
          <w:color w:val="000099"/>
          <w:sz w:val="28"/>
          <w:szCs w:val="28"/>
        </w:rPr>
        <w:t xml:space="preserve"> районная больница </w:t>
      </w:r>
      <w:proofErr w:type="spellStart"/>
      <w:r w:rsidRPr="007E0A71">
        <w:rPr>
          <w:rFonts w:ascii="Century" w:hAnsi="Century"/>
          <w:color w:val="000099"/>
          <w:sz w:val="28"/>
          <w:szCs w:val="28"/>
        </w:rPr>
        <w:t>Антипаютинская</w:t>
      </w:r>
      <w:proofErr w:type="spellEnd"/>
      <w:r w:rsidRPr="007E0A71">
        <w:rPr>
          <w:rFonts w:ascii="Century" w:hAnsi="Century"/>
          <w:color w:val="000099"/>
          <w:sz w:val="28"/>
          <w:szCs w:val="28"/>
        </w:rPr>
        <w:t xml:space="preserve"> участковая больница на основании договора. В рамках выполнения договора больница организует:</w:t>
      </w:r>
    </w:p>
    <w:p w:rsidR="00744BF4" w:rsidRPr="007E0A71" w:rsidRDefault="00744BF4" w:rsidP="00176EBF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>Проведение медицинских осмотров детей ДОУ.</w:t>
      </w:r>
    </w:p>
    <w:p w:rsidR="00744BF4" w:rsidRPr="007E0A71" w:rsidRDefault="00744BF4" w:rsidP="00176EBF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 xml:space="preserve">Осуществление систематического медицинского </w:t>
      </w:r>
      <w:proofErr w:type="gramStart"/>
      <w:r w:rsidRPr="007E0A71">
        <w:rPr>
          <w:rFonts w:ascii="Century" w:hAnsi="Century"/>
          <w:color w:val="000099"/>
          <w:sz w:val="28"/>
          <w:szCs w:val="28"/>
        </w:rPr>
        <w:t>контроля за</w:t>
      </w:r>
      <w:proofErr w:type="gramEnd"/>
      <w:r w:rsidRPr="007E0A71">
        <w:rPr>
          <w:rFonts w:ascii="Century" w:hAnsi="Century"/>
          <w:color w:val="000099"/>
          <w:sz w:val="28"/>
          <w:szCs w:val="28"/>
        </w:rPr>
        <w:t xml:space="preserve"> физическим развитием и уровнем заболеваемости детей ДОУ.</w:t>
      </w:r>
    </w:p>
    <w:p w:rsidR="00744BF4" w:rsidRPr="007E0A71" w:rsidRDefault="00744BF4" w:rsidP="00176EBF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contextualSpacing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>Проведение лечебно-профилактических и оздоровительных мероприятий, в том числе иммунопрофилактики и охраны репродуктивного здоровья детей.</w:t>
      </w:r>
    </w:p>
    <w:p w:rsidR="00744BF4" w:rsidRPr="007E0A71" w:rsidRDefault="00744BF4" w:rsidP="00176EBF">
      <w:pPr>
        <w:pStyle w:val="western"/>
        <w:numPr>
          <w:ilvl w:val="0"/>
          <w:numId w:val="16"/>
        </w:numPr>
        <w:tabs>
          <w:tab w:val="left" w:pos="851"/>
        </w:tabs>
        <w:spacing w:after="0" w:afterAutospacing="0"/>
        <w:ind w:left="0" w:firstLine="567"/>
        <w:contextualSpacing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>Проведение диспансеризации детей, имеющих хронические заболевания.</w:t>
      </w:r>
    </w:p>
    <w:p w:rsidR="00744BF4" w:rsidRPr="007E0A71" w:rsidRDefault="00744BF4" w:rsidP="00176EBF">
      <w:pPr>
        <w:pStyle w:val="western"/>
        <w:numPr>
          <w:ilvl w:val="0"/>
          <w:numId w:val="16"/>
        </w:numPr>
        <w:tabs>
          <w:tab w:val="left" w:pos="851"/>
        </w:tabs>
        <w:spacing w:after="0" w:afterAutospacing="0"/>
        <w:ind w:left="0" w:firstLine="567"/>
        <w:contextualSpacing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 xml:space="preserve">Осуществление </w:t>
      </w:r>
      <w:proofErr w:type="gramStart"/>
      <w:r w:rsidRPr="007E0A71">
        <w:rPr>
          <w:rFonts w:ascii="Century" w:hAnsi="Century"/>
          <w:color w:val="000099"/>
          <w:sz w:val="28"/>
          <w:szCs w:val="28"/>
        </w:rPr>
        <w:t>контроля за</w:t>
      </w:r>
      <w:proofErr w:type="gramEnd"/>
      <w:r w:rsidRPr="007E0A71">
        <w:rPr>
          <w:rFonts w:ascii="Century" w:hAnsi="Century"/>
          <w:color w:val="000099"/>
          <w:sz w:val="28"/>
          <w:szCs w:val="28"/>
        </w:rPr>
        <w:t xml:space="preserve"> соблюдением санитарно-гигиенических нормативов, санитарно-противоэпидемического режима в ДОУ.</w:t>
      </w:r>
    </w:p>
    <w:p w:rsidR="001D36F6" w:rsidRPr="007E0A71" w:rsidRDefault="001D36F6" w:rsidP="001D36F6">
      <w:pPr>
        <w:pStyle w:val="western"/>
        <w:tabs>
          <w:tab w:val="left" w:pos="851"/>
        </w:tabs>
        <w:spacing w:after="0" w:afterAutospacing="0"/>
        <w:ind w:left="567"/>
        <w:contextualSpacing/>
        <w:rPr>
          <w:rFonts w:ascii="Century" w:hAnsi="Century"/>
          <w:color w:val="000099"/>
          <w:sz w:val="28"/>
          <w:szCs w:val="28"/>
        </w:rPr>
      </w:pPr>
    </w:p>
    <w:p w:rsidR="001D36F6" w:rsidRPr="007E0A71" w:rsidRDefault="00CA339B" w:rsidP="00CA339B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Взаимодействие</w:t>
      </w:r>
      <w:r w:rsidR="001D36F6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со школой осуществляется тоже на основании договора о сотрудничестве. Данный договор обеспечивает: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>Осуществление преемственности в работе между МКОУ АШИ и МКДОУ детский сад  «Звёздочка»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 xml:space="preserve">Создание единого образовательного пространства для детей, проживающих в </w:t>
      </w:r>
      <w:proofErr w:type="spellStart"/>
      <w:r w:rsidRPr="007E0A71">
        <w:rPr>
          <w:rFonts w:ascii="Century" w:eastAsia="Calibri" w:hAnsi="Century" w:cs="Times New Roman"/>
          <w:i w:val="0"/>
          <w:color w:val="000099"/>
          <w:sz w:val="28"/>
        </w:rPr>
        <w:t>с</w:t>
      </w:r>
      <w:proofErr w:type="gramStart"/>
      <w:r w:rsidRPr="007E0A71">
        <w:rPr>
          <w:rFonts w:ascii="Century" w:eastAsia="Calibri" w:hAnsi="Century" w:cs="Times New Roman"/>
          <w:i w:val="0"/>
          <w:color w:val="000099"/>
          <w:sz w:val="28"/>
        </w:rPr>
        <w:t>.А</w:t>
      </w:r>
      <w:proofErr w:type="gramEnd"/>
      <w:r w:rsidRPr="007E0A71">
        <w:rPr>
          <w:rFonts w:ascii="Century" w:eastAsia="Calibri" w:hAnsi="Century" w:cs="Times New Roman"/>
          <w:i w:val="0"/>
          <w:color w:val="000099"/>
          <w:sz w:val="28"/>
        </w:rPr>
        <w:t>нтипаюта</w:t>
      </w:r>
      <w:proofErr w:type="spellEnd"/>
      <w:r w:rsidRPr="007E0A71">
        <w:rPr>
          <w:rFonts w:ascii="Century" w:eastAsia="Calibri" w:hAnsi="Century" w:cs="Times New Roman"/>
          <w:i w:val="0"/>
          <w:color w:val="000099"/>
          <w:sz w:val="28"/>
        </w:rPr>
        <w:t xml:space="preserve"> Тазовского района ЯНАО.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>Создание благоприятной социально-психологической среды для детей.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>Повышение профессиональной компетентности специалистов образовательных учреждений.</w:t>
      </w:r>
    </w:p>
    <w:p w:rsidR="00175266" w:rsidRPr="007E0A71" w:rsidRDefault="00175266" w:rsidP="00175266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Century" w:hAnsi="Century" w:cs="Times New Roman"/>
          <w:i w:val="0"/>
          <w:color w:val="000099"/>
          <w:sz w:val="28"/>
        </w:rPr>
      </w:pPr>
    </w:p>
    <w:p w:rsidR="00175266" w:rsidRDefault="00CA339B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</w:rPr>
        <w:t xml:space="preserve">Неотъемлемая часть работы с социумом – взаимодействие </w:t>
      </w:r>
      <w:r w:rsidR="00175266" w:rsidRPr="007E0A71">
        <w:rPr>
          <w:rFonts w:ascii="Century" w:hAnsi="Century" w:cs="Times New Roman"/>
          <w:i w:val="0"/>
          <w:color w:val="000099"/>
          <w:sz w:val="28"/>
        </w:rPr>
        <w:t xml:space="preserve">с семьями воспитанников. </w:t>
      </w:r>
      <w:r w:rsidR="00175266" w:rsidRPr="007E0A71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Договор </w:t>
      </w:r>
      <w:r w:rsidR="00175266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между ДОУ и родителями </w:t>
      </w:r>
      <w:r w:rsidR="00175266" w:rsidRPr="007E0A71">
        <w:rPr>
          <w:rFonts w:ascii="Century" w:eastAsia="Calibri" w:hAnsi="Century" w:cs="Times New Roman"/>
          <w:i w:val="0"/>
          <w:color w:val="000099"/>
          <w:sz w:val="28"/>
          <w:szCs w:val="28"/>
        </w:rPr>
        <w:t>разграничивает права и обязанности Учреждения и Родител</w:t>
      </w:r>
      <w:r w:rsidR="00175266" w:rsidRPr="007E0A71">
        <w:rPr>
          <w:rFonts w:ascii="Century" w:hAnsi="Century" w:cs="Times New Roman"/>
          <w:i w:val="0"/>
          <w:color w:val="000099"/>
          <w:sz w:val="28"/>
          <w:szCs w:val="28"/>
        </w:rPr>
        <w:t>ей</w:t>
      </w:r>
      <w:r w:rsidR="00175266" w:rsidRPr="007E0A71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как участников образовательного процесса в области воспитания и обучения ребёнка, охраны и укрепления его здоровья, обеспечение эмоционального благополучия, физического и интеллектуального (познавательного и личностного развития), осуществления необходимой коррекции отклонений в развитии ребёнка в рамках компетенции образовательного учреждения.</w:t>
      </w:r>
    </w:p>
    <w:p w:rsidR="00923CE9" w:rsidRDefault="00923CE9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721559" w:rsidRDefault="00721559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721559" w:rsidRDefault="00721559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DD4BCE" w:rsidRDefault="00DD4BCE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DD4BCE" w:rsidRDefault="00DD4BCE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DD4BCE" w:rsidRDefault="00DD4BCE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B46882" w:rsidRDefault="00B46882" w:rsidP="00B46882">
      <w:pPr>
        <w:spacing w:after="0" w:line="240" w:lineRule="auto"/>
        <w:ind w:right="142"/>
        <w:jc w:val="both"/>
        <w:rPr>
          <w:rFonts w:ascii="Century" w:eastAsiaTheme="minorEastAsia" w:hAnsi="Century" w:cs="Times New Roman"/>
          <w:b/>
          <w:iCs w:val="0"/>
          <w:color w:val="000099"/>
          <w:sz w:val="28"/>
          <w:szCs w:val="28"/>
          <w:lang w:eastAsia="ru-RU"/>
        </w:rPr>
      </w:pPr>
      <w:r w:rsidRPr="00B46882">
        <w:rPr>
          <w:rFonts w:ascii="Century" w:eastAsiaTheme="minorEastAsia" w:hAnsi="Century" w:cs="Times New Roman"/>
          <w:b/>
          <w:iCs w:val="0"/>
          <w:color w:val="000099"/>
          <w:sz w:val="28"/>
          <w:szCs w:val="28"/>
          <w:lang w:eastAsia="ru-RU"/>
        </w:rPr>
        <w:lastRenderedPageBreak/>
        <w:t>Д</w:t>
      </w:r>
      <w:r w:rsidRPr="00B46882">
        <w:rPr>
          <w:rFonts w:ascii="Century" w:eastAsiaTheme="minorEastAsia" w:hAnsi="Century" w:cs="Times New Roman"/>
          <w:b/>
          <w:iCs w:val="0"/>
          <w:color w:val="000099"/>
          <w:sz w:val="28"/>
          <w:szCs w:val="28"/>
          <w:u w:val="single"/>
          <w:lang w:eastAsia="ru-RU"/>
        </w:rPr>
        <w:t>ети являются постоянными участниками различных конкурсов</w:t>
      </w:r>
      <w:r w:rsidRPr="00B46882">
        <w:rPr>
          <w:rFonts w:ascii="Century" w:eastAsiaTheme="minorEastAsia" w:hAnsi="Century" w:cs="Times New Roman"/>
          <w:b/>
          <w:iCs w:val="0"/>
          <w:color w:val="000099"/>
          <w:sz w:val="28"/>
          <w:szCs w:val="28"/>
          <w:lang w:eastAsia="ru-RU"/>
        </w:rPr>
        <w:t>.</w:t>
      </w:r>
    </w:p>
    <w:p w:rsidR="00B46882" w:rsidRPr="00B46882" w:rsidRDefault="00B46882" w:rsidP="00B46882">
      <w:pPr>
        <w:spacing w:after="0" w:line="240" w:lineRule="auto"/>
        <w:ind w:right="142"/>
        <w:jc w:val="both"/>
        <w:rPr>
          <w:rFonts w:ascii="Century" w:eastAsiaTheme="minorEastAsia" w:hAnsi="Century" w:cs="Times New Roman"/>
          <w:b/>
          <w:iCs w:val="0"/>
          <w:color w:val="000099"/>
          <w:sz w:val="28"/>
          <w:szCs w:val="28"/>
          <w:lang w:eastAsia="ru-RU"/>
        </w:rPr>
      </w:pPr>
    </w:p>
    <w:p w:rsidR="00B46882" w:rsidRDefault="00B46882" w:rsidP="00B46882">
      <w:pPr>
        <w:spacing w:after="0" w:line="240" w:lineRule="auto"/>
        <w:ind w:right="142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</w:pPr>
      <w:r w:rsidRPr="00B46882"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  <w:t>Участие в районных конкурсах</w:t>
      </w:r>
    </w:p>
    <w:p w:rsidR="00B46882" w:rsidRPr="00B46882" w:rsidRDefault="00B46882" w:rsidP="00B46882">
      <w:pPr>
        <w:spacing w:after="0" w:line="240" w:lineRule="auto"/>
        <w:ind w:right="142"/>
        <w:jc w:val="center"/>
        <w:rPr>
          <w:rFonts w:ascii="Century" w:eastAsiaTheme="minorEastAsia" w:hAnsi="Century" w:cs="Times New Roman"/>
          <w:iCs w:val="0"/>
          <w:color w:val="000099"/>
          <w:sz w:val="28"/>
          <w:szCs w:val="28"/>
          <w:lang w:eastAsia="ru-RU"/>
        </w:rPr>
      </w:pP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7"/>
        <w:gridCol w:w="2174"/>
        <w:gridCol w:w="6571"/>
      </w:tblGrid>
      <w:tr w:rsidR="00B46882" w:rsidRPr="00B46882" w:rsidTr="00B46882">
        <w:trPr>
          <w:trHeight w:val="324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lang w:eastAsia="ru-RU"/>
              </w:rPr>
              <w:t xml:space="preserve">№ </w:t>
            </w:r>
            <w:proofErr w:type="gramStart"/>
            <w:r w:rsidRPr="00B46882">
              <w:rPr>
                <w:rFonts w:ascii="Century" w:eastAsiaTheme="minorEastAsia" w:hAnsi="Century" w:cs="Times New Roman"/>
                <w:color w:val="000099"/>
                <w:lang w:eastAsia="ru-RU"/>
              </w:rPr>
              <w:t>п</w:t>
            </w:r>
            <w:proofErr w:type="gramEnd"/>
            <w:r w:rsidRPr="00B46882">
              <w:rPr>
                <w:rFonts w:ascii="Century" w:eastAsiaTheme="minorEastAsia" w:hAnsi="Century" w:cs="Times New Roman"/>
                <w:color w:val="000099"/>
                <w:lang w:eastAsia="ru-RU"/>
              </w:rPr>
              <w:t>/п</w:t>
            </w:r>
          </w:p>
        </w:tc>
        <w:tc>
          <w:tcPr>
            <w:tcW w:w="2125" w:type="dxa"/>
            <w:vAlign w:val="center"/>
          </w:tcPr>
          <w:p w:rsidR="00B46882" w:rsidRPr="00B46882" w:rsidRDefault="00B46882" w:rsidP="00B46882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0099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lang w:eastAsia="ru-RU"/>
              </w:rPr>
              <w:t xml:space="preserve">ФИО ребёнка 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lang w:eastAsia="ru-RU"/>
              </w:rPr>
              <w:t>Конкурс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Лапсуй Богдана Эдуардовна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proofErr w:type="gramStart"/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 xml:space="preserve">Районный конкурс детских творческих работ, посвященном Международному Дню Матери  Участие </w:t>
            </w:r>
            <w:proofErr w:type="gramEnd"/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Лексашова Лада Васильевна</w:t>
            </w:r>
          </w:p>
        </w:tc>
        <w:tc>
          <w:tcPr>
            <w:tcW w:w="6619" w:type="dxa"/>
            <w:vAlign w:val="center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>Районный конкурс, посвященный  Международному Дню матери. Участие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Тибичи Ксения Дмитриевна</w:t>
            </w:r>
          </w:p>
        </w:tc>
        <w:tc>
          <w:tcPr>
            <w:tcW w:w="6619" w:type="dxa"/>
            <w:vAlign w:val="center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>Районный конкурс, посвященный  Международному Дню матери. Участие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Печенкина </w:t>
            </w:r>
            <w:proofErr w:type="spellStart"/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Каро-лина</w:t>
            </w:r>
            <w:proofErr w:type="spellEnd"/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Николаевна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>Районный конкурс, посвященный Международному Дню матери. 2 место</w:t>
            </w:r>
          </w:p>
        </w:tc>
      </w:tr>
      <w:tr w:rsidR="00B46882" w:rsidRPr="00B46882" w:rsidTr="00B46882">
        <w:trPr>
          <w:trHeight w:val="521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Лапсуй Агния Павловна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>Районный конкурс, посвященный Международному Дню матери. Участие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Лапсуй Богдан Эдуардович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>Районный конкурс, посвященный Международному Дню матери. Участие</w:t>
            </w:r>
          </w:p>
        </w:tc>
      </w:tr>
      <w:tr w:rsidR="00B46882" w:rsidRPr="00B46882" w:rsidTr="00B46882">
        <w:trPr>
          <w:trHeight w:val="437"/>
        </w:trPr>
        <w:tc>
          <w:tcPr>
            <w:tcW w:w="578" w:type="dxa"/>
          </w:tcPr>
          <w:p w:rsidR="00B46882" w:rsidRPr="00B46882" w:rsidRDefault="00B46882" w:rsidP="00B46882">
            <w:pPr>
              <w:contextualSpacing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Алла Алексеевна 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/>
                <w:color w:val="000099"/>
                <w:sz w:val="22"/>
                <w:szCs w:val="22"/>
              </w:rPr>
              <w:t xml:space="preserve">Районный конкурс, посвященный Международному Дню матери. 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3 место</w:t>
            </w:r>
          </w:p>
        </w:tc>
      </w:tr>
      <w:tr w:rsidR="00B46882" w:rsidRPr="00B46882" w:rsidTr="00B46882">
        <w:trPr>
          <w:trHeight w:val="573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Нина Олеговна 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Районный конкурс, посвященный Международному Дню матери.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Участние</w:t>
            </w:r>
            <w:proofErr w:type="spellEnd"/>
          </w:p>
        </w:tc>
      </w:tr>
      <w:tr w:rsidR="00B46882" w:rsidRPr="00B46882" w:rsidTr="00B46882">
        <w:trPr>
          <w:trHeight w:val="557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5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6619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Районный конкурс, посвященный празднованию 86-й годовщины образования ЯНАО, Тазовского района 1 место</w:t>
            </w:r>
          </w:p>
        </w:tc>
      </w:tr>
    </w:tbl>
    <w:p w:rsidR="00B46882" w:rsidRPr="00B46882" w:rsidRDefault="00B46882" w:rsidP="00B46882">
      <w:pPr>
        <w:spacing w:after="0" w:line="240" w:lineRule="auto"/>
        <w:rPr>
          <w:rFonts w:ascii="Century" w:eastAsia="Times New Roman" w:hAnsi="Century" w:cs="Times New Roman"/>
          <w:b/>
          <w:bCs/>
          <w:iCs w:val="0"/>
          <w:color w:val="000099"/>
          <w:sz w:val="22"/>
          <w:szCs w:val="22"/>
          <w:lang w:eastAsia="ru-RU"/>
        </w:rPr>
      </w:pPr>
    </w:p>
    <w:p w:rsidR="00B46882" w:rsidRDefault="00B46882" w:rsidP="00B46882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2"/>
          <w:szCs w:val="22"/>
          <w:lang w:eastAsia="ru-RU"/>
        </w:rPr>
      </w:pPr>
      <w:r w:rsidRPr="00B46882">
        <w:rPr>
          <w:rFonts w:ascii="Century" w:eastAsia="Times New Roman" w:hAnsi="Century" w:cs="Times New Roman"/>
          <w:b/>
          <w:bCs/>
          <w:iCs w:val="0"/>
          <w:color w:val="000099"/>
          <w:sz w:val="22"/>
          <w:szCs w:val="22"/>
          <w:lang w:eastAsia="ru-RU"/>
        </w:rPr>
        <w:t>Участие в конкурсах Регионального уровня</w:t>
      </w:r>
    </w:p>
    <w:p w:rsidR="00B46882" w:rsidRPr="00B46882" w:rsidRDefault="00B46882" w:rsidP="00B46882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2"/>
          <w:szCs w:val="22"/>
          <w:lang w:eastAsia="ru-RU"/>
        </w:rPr>
      </w:pP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8"/>
        <w:gridCol w:w="2103"/>
        <w:gridCol w:w="6641"/>
      </w:tblGrid>
      <w:tr w:rsidR="00B46882" w:rsidRPr="00B46882" w:rsidTr="00B46882">
        <w:trPr>
          <w:trHeight w:val="498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п</w:t>
            </w:r>
            <w:proofErr w:type="gramEnd"/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3" w:type="dxa"/>
            <w:vAlign w:val="center"/>
          </w:tcPr>
          <w:p w:rsidR="00B46882" w:rsidRPr="00B46882" w:rsidRDefault="00B46882" w:rsidP="00B46882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sz w:val="22"/>
                <w:szCs w:val="22"/>
                <w:lang w:eastAsia="ru-RU"/>
              </w:rPr>
              <w:t xml:space="preserve">ФИО ребёнка 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sz w:val="22"/>
                <w:szCs w:val="22"/>
                <w:lang w:eastAsia="ru-RU"/>
              </w:rPr>
              <w:t>Конкурс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Яптик Дарья Харитоновна 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Региональный конкурс «Моя Югра» Номинация «Букет любимой мамы» «Цветок на ладошке» 1 место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Мухамедьярова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Агата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Асмадьяровна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Региональный конкурс «Моя Югра» Номинация «Букет любимой мамы» «Букет для милой мамочки» 2 место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Мифтяхутдинов Игорь Анатольевна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Региональный конкурс «Моя Югра»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Номинация День космонавтики «Космос»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3 место</w:t>
            </w:r>
          </w:p>
        </w:tc>
      </w:tr>
      <w:tr w:rsidR="00B46882" w:rsidRPr="00B46882" w:rsidTr="00B46882">
        <w:trPr>
          <w:trHeight w:val="132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Алла Алексеевна 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Региональный конкурс «Моя Югра»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: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Славим День Победы «День Победы» 3 место</w:t>
            </w:r>
          </w:p>
        </w:tc>
      </w:tr>
      <w:tr w:rsidR="00B46882" w:rsidRPr="00B46882" w:rsidTr="00B46882">
        <w:trPr>
          <w:trHeight w:val="162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Яр Александра 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Лапсуй Андрей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Евай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Александр 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Региональный конкурс «Моя Югра»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С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лавим День Победы «Победа 9.5.45.» 1 место</w:t>
            </w:r>
          </w:p>
        </w:tc>
      </w:tr>
      <w:tr w:rsidR="00B46882" w:rsidRPr="00B46882" w:rsidTr="00B46882">
        <w:trPr>
          <w:trHeight w:val="162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Адер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Андрей Владимирович 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Региональный конкурс «Моя Югра»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«Математическая олимпиада «Простые числа» 2 место</w:t>
            </w:r>
          </w:p>
        </w:tc>
      </w:tr>
      <w:tr w:rsidR="00B46882" w:rsidRPr="00B46882" w:rsidTr="00B46882">
        <w:trPr>
          <w:trHeight w:val="54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</w:p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Рязанцева Карина Викторовна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Межрегиональный творческий конкурс, проводимый на сайте «Солнечный свет» Номинация «Новогодние украшения» 1 место</w:t>
            </w:r>
          </w:p>
        </w:tc>
      </w:tr>
      <w:tr w:rsidR="00B46882" w:rsidRPr="00B46882" w:rsidTr="00B46882">
        <w:trPr>
          <w:trHeight w:val="1126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03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Ядне Кира Артёмовна</w:t>
            </w:r>
          </w:p>
        </w:tc>
        <w:tc>
          <w:tcPr>
            <w:tcW w:w="6641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Межрегиональный творческий конкурс, проводимый на сайте «Солнечный свет» Номинация «Поделки к Новому году» 1 место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</w:p>
        </w:tc>
      </w:tr>
    </w:tbl>
    <w:p w:rsidR="00B46882" w:rsidRDefault="00B46882" w:rsidP="00B46882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</w:pPr>
    </w:p>
    <w:p w:rsidR="00B46882" w:rsidRDefault="00B46882" w:rsidP="00B46882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</w:pPr>
      <w:r w:rsidRPr="00B46882"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  <w:lastRenderedPageBreak/>
        <w:t>Участие в конкурсах Всероссийского (Федерального) уровня</w:t>
      </w:r>
    </w:p>
    <w:p w:rsidR="00B46882" w:rsidRPr="00B46882" w:rsidRDefault="00B46882" w:rsidP="00B46882">
      <w:pPr>
        <w:spacing w:after="0" w:line="240" w:lineRule="auto"/>
        <w:jc w:val="center"/>
        <w:rPr>
          <w:rFonts w:ascii="Century" w:eastAsiaTheme="minorEastAsia" w:hAnsi="Century" w:cs="Times New Roman"/>
          <w:iCs w:val="0"/>
          <w:color w:val="000099"/>
          <w:sz w:val="28"/>
          <w:szCs w:val="28"/>
          <w:lang w:eastAsia="ru-RU"/>
        </w:rPr>
      </w:pP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8"/>
        <w:gridCol w:w="2174"/>
        <w:gridCol w:w="6570"/>
      </w:tblGrid>
      <w:tr w:rsidR="00B46882" w:rsidRPr="00B46882" w:rsidTr="00B46882">
        <w:trPr>
          <w:trHeight w:val="498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п</w:t>
            </w:r>
            <w:proofErr w:type="gramEnd"/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Align w:val="center"/>
          </w:tcPr>
          <w:p w:rsidR="00B46882" w:rsidRPr="00B46882" w:rsidRDefault="00B46882" w:rsidP="00B46882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ФИО ребёнка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sz w:val="24"/>
                <w:szCs w:val="24"/>
                <w:lang w:eastAsia="ru-RU"/>
              </w:rPr>
              <w:t>Конкурс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Лапсуй Богдана Эдуардовна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Всероссийский конкурс, проводимый на сайте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Солнечный свет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Доктор Айболит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место.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Всероссийский конкурс, проводимый на сайте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Солнечный свет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Разноцветный ковер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Всероссийский конкурс, проводимый на сайте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Солнечный свет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Осенний лес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rPr>
          <w:trHeight w:val="369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Лексашова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Лада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конкурс,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проводимый на сайте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Солнечный свет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Панно для мамы»,  1 место</w:t>
            </w:r>
          </w:p>
        </w:tc>
      </w:tr>
      <w:tr w:rsidR="00B46882" w:rsidRPr="00B46882" w:rsidTr="00B46882">
        <w:trPr>
          <w:trHeight w:val="54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Всероссийский конкурс, 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проводимый на сайте </w:t>
            </w:r>
            <w:r w:rsidRPr="00B46882">
              <w:rPr>
                <w:rFonts w:ascii="Century" w:hAnsi="Century" w:cs="Centaur"/>
                <w:color w:val="000099"/>
                <w:sz w:val="22"/>
                <w:szCs w:val="22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Солнечный свет</w:t>
            </w:r>
            <w:r w:rsidRPr="00B46882">
              <w:rPr>
                <w:rFonts w:ascii="Century" w:hAnsi="Century" w:cs="Centaur"/>
                <w:color w:val="000099"/>
                <w:sz w:val="22"/>
                <w:szCs w:val="22"/>
              </w:rPr>
              <w:t>»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.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Букет для мамы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rPr>
          <w:trHeight w:val="571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contextualSpacing/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Тибичи Ксения Дмитриевна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contextualSpacing/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Всероссийский конкурс, проводимый на сайте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Солнечный свет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Милой мамочке моей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 1 место</w:t>
            </w:r>
          </w:p>
        </w:tc>
      </w:tr>
      <w:tr w:rsidR="00B46882" w:rsidRPr="00B46882" w:rsidTr="00B46882">
        <w:trPr>
          <w:trHeight w:val="28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Номинация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Новый год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,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Елочки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2 место</w:t>
            </w:r>
          </w:p>
        </w:tc>
      </w:tr>
      <w:tr w:rsidR="00B46882" w:rsidRPr="00B46882" w:rsidTr="00B46882">
        <w:trPr>
          <w:trHeight w:val="31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Берендеева Карина Владиславовна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Всероссийская викторина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«В мире животных  и окружающий мир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2 место</w:t>
            </w:r>
          </w:p>
        </w:tc>
      </w:tr>
      <w:tr w:rsidR="00B46882" w:rsidRPr="00B46882" w:rsidTr="00B46882">
        <w:trPr>
          <w:trHeight w:val="22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Берендеева Карина Владиславовна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Разноцветный самолетик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rPr>
          <w:trHeight w:val="33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Танк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rPr>
          <w:trHeight w:val="296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Ядне Давид Михайлович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самолетик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rPr>
          <w:trHeight w:val="29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Всероссийский конкурс, 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проводимый на сайте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Солнечный свет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.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 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Зайка у елочки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</w:t>
            </w:r>
          </w:p>
        </w:tc>
      </w:tr>
      <w:tr w:rsidR="00B46882" w:rsidRPr="00B46882" w:rsidTr="00B46882">
        <w:trPr>
          <w:trHeight w:val="28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Берендеева Карина Владиславовна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блиц-олимпиада  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Доутесса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».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«Наша дружная семья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2 место.</w:t>
            </w:r>
          </w:p>
        </w:tc>
      </w:tr>
      <w:tr w:rsidR="00B46882" w:rsidRPr="00B46882" w:rsidTr="00B46882">
        <w:trPr>
          <w:trHeight w:val="27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на сайте «Воспитателю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.р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у». Номинация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Зимушка-зима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,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Зимнее дерево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1 место.</w:t>
            </w:r>
          </w:p>
        </w:tc>
      </w:tr>
      <w:tr w:rsidR="00B46882" w:rsidRPr="00B46882" w:rsidTr="00B46882">
        <w:trPr>
          <w:trHeight w:val="31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Берендеева Карина Владиславовна, Парасочка 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lastRenderedPageBreak/>
              <w:t>Алиса 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lastRenderedPageBreak/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Весенний букет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 1 место</w:t>
            </w:r>
          </w:p>
        </w:tc>
      </w:tr>
      <w:tr w:rsidR="00B46882" w:rsidRPr="00B46882" w:rsidTr="00B46882">
        <w:trPr>
          <w:trHeight w:val="32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Цветы для мамы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   1 место</w:t>
            </w:r>
          </w:p>
        </w:tc>
      </w:tr>
      <w:tr w:rsidR="00B46882" w:rsidRPr="00B46882" w:rsidTr="00B46882">
        <w:trPr>
          <w:trHeight w:val="26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Парасочка Алиса Геннадьевна, Тибичи Карина Арабовна,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Рязанцева Карина Викторовна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Цветочная поляна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 1 место</w:t>
            </w:r>
          </w:p>
        </w:tc>
      </w:tr>
      <w:tr w:rsidR="00B46882" w:rsidRPr="00B46882" w:rsidTr="00B46882">
        <w:trPr>
          <w:trHeight w:val="26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Парасочка Алиса Геннадьевна, Рязанцева Карина Викторовна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Рисунок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Панно для мамы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 1 место</w:t>
            </w:r>
          </w:p>
        </w:tc>
      </w:tr>
      <w:tr w:rsidR="00B46882" w:rsidRPr="00B46882" w:rsidTr="00B46882">
        <w:trPr>
          <w:trHeight w:val="25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Парасочка Алиса 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Всероссийская викторина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«В здоровом теле здоровый дух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3 место</w:t>
            </w:r>
          </w:p>
        </w:tc>
      </w:tr>
      <w:tr w:rsidR="00B46882" w:rsidRPr="00B46882" w:rsidTr="00B46882">
        <w:trPr>
          <w:trHeight w:val="801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4"/>
                <w:szCs w:val="24"/>
              </w:rPr>
            </w:pP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Всероссийский конкурс «НАДЕЖДЫ РОССИИ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 xml:space="preserve">. Декоративно-прикладное творчество 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«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подарок для мамы на 8 марта</w:t>
            </w:r>
            <w:r w:rsidRPr="00B46882">
              <w:rPr>
                <w:rFonts w:ascii="Century" w:hAnsi="Century" w:cs="Centaur"/>
                <w:color w:val="000099"/>
                <w:sz w:val="24"/>
                <w:szCs w:val="24"/>
              </w:rPr>
              <w:t>»</w:t>
            </w:r>
            <w:r w:rsidRPr="00B46882">
              <w:rPr>
                <w:rFonts w:ascii="Century" w:hAnsi="Century" w:cs="Times New Roman"/>
                <w:color w:val="000099"/>
                <w:sz w:val="24"/>
                <w:szCs w:val="24"/>
              </w:rPr>
              <w:t>,  1 место</w:t>
            </w:r>
          </w:p>
        </w:tc>
      </w:tr>
      <w:tr w:rsidR="00B46882" w:rsidRPr="00B46882" w:rsidTr="00B46882">
        <w:trPr>
          <w:trHeight w:val="27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группа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«НАДЕЖДЫ РОССИИ» Номинация: Моя мама, мамочка родная! 1 место</w:t>
            </w:r>
          </w:p>
        </w:tc>
      </w:tr>
      <w:tr w:rsidR="00B46882" w:rsidRPr="00B46882" w:rsidTr="00B46882">
        <w:trPr>
          <w:trHeight w:val="24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«НАДЕЖДЫ РОССИИ»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Номинация: Времена года 1 место</w:t>
            </w:r>
          </w:p>
        </w:tc>
      </w:tr>
      <w:tr w:rsidR="00B46882" w:rsidRPr="00B46882" w:rsidTr="00B46882">
        <w:trPr>
          <w:trHeight w:val="26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Парасочка Алиса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Геннадьевна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«НАДЕЖДЫ РОССИИ»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Номинация: Моя мама, мамочка родная!1 место</w:t>
            </w:r>
          </w:p>
        </w:tc>
      </w:tr>
      <w:tr w:rsidR="00B46882" w:rsidRPr="00B46882" w:rsidTr="00B46882">
        <w:trPr>
          <w:trHeight w:val="23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Парасочка Алиса Геннадьевна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Долженко Анна Александровна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«НАДЕЖДЫ РОССИИ»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Номинация: Декоративно-прикладное творчество 2 место</w:t>
            </w:r>
          </w:p>
        </w:tc>
      </w:tr>
      <w:tr w:rsidR="00B46882" w:rsidRPr="00B46882" w:rsidTr="00B46882">
        <w:trPr>
          <w:trHeight w:val="27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Костюшко </w:t>
            </w:r>
            <w:proofErr w:type="spellStart"/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Викто-рия</w:t>
            </w:r>
            <w:proofErr w:type="spellEnd"/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Денисовна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конкурс, проводимый на сайте «Солнечный свет» Номинация «Новый год» 1 место</w:t>
            </w:r>
          </w:p>
        </w:tc>
      </w:tr>
      <w:tr w:rsidR="00B46882" w:rsidRPr="00B46882" w:rsidTr="00B46882">
        <w:trPr>
          <w:trHeight w:val="15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Младшая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разно-возрастная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конкурс, проводимый на сайте «Солнечный свет» Номинация «Новый год» 1 место</w:t>
            </w:r>
          </w:p>
        </w:tc>
      </w:tr>
      <w:tr w:rsidR="00C8025D" w:rsidRPr="00B46882" w:rsidTr="00B46882">
        <w:trPr>
          <w:trHeight w:val="325"/>
        </w:trPr>
        <w:tc>
          <w:tcPr>
            <w:tcW w:w="578" w:type="dxa"/>
          </w:tcPr>
          <w:p w:rsidR="00C8025D" w:rsidRPr="00B46882" w:rsidRDefault="00C8025D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4" w:type="dxa"/>
          </w:tcPr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Адер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Петр Константинович</w:t>
            </w:r>
          </w:p>
        </w:tc>
        <w:tc>
          <w:tcPr>
            <w:tcW w:w="6570" w:type="dxa"/>
          </w:tcPr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«Моя родина 2017г»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«Домик в Деревне»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ЯНАО</w:t>
            </w:r>
          </w:p>
        </w:tc>
      </w:tr>
      <w:tr w:rsidR="00C8025D" w:rsidRPr="00B46882" w:rsidTr="00B46882">
        <w:trPr>
          <w:trHeight w:val="284"/>
        </w:trPr>
        <w:tc>
          <w:tcPr>
            <w:tcW w:w="578" w:type="dxa"/>
          </w:tcPr>
          <w:p w:rsidR="00C8025D" w:rsidRPr="00B46882" w:rsidRDefault="00C8025D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</w:tcPr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Вануйто Артем Георгиевич</w:t>
            </w:r>
          </w:p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Ткачева Надежда Владимировна</w:t>
            </w:r>
          </w:p>
        </w:tc>
        <w:tc>
          <w:tcPr>
            <w:tcW w:w="6570" w:type="dxa"/>
          </w:tcPr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«Моя родина 2017г»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«Моя родина ЯМАЛ»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ЯНАО</w:t>
            </w:r>
          </w:p>
        </w:tc>
      </w:tr>
      <w:tr w:rsidR="00C8025D" w:rsidRPr="00B46882" w:rsidTr="00B46882">
        <w:trPr>
          <w:trHeight w:val="289"/>
        </w:trPr>
        <w:tc>
          <w:tcPr>
            <w:tcW w:w="578" w:type="dxa"/>
          </w:tcPr>
          <w:p w:rsidR="00C8025D" w:rsidRPr="00B46882" w:rsidRDefault="00C8025D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4" w:type="dxa"/>
          </w:tcPr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lastRenderedPageBreak/>
              <w:t>Алексей Игоревич</w:t>
            </w:r>
          </w:p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Ангелина Игоревна</w:t>
            </w:r>
          </w:p>
        </w:tc>
        <w:tc>
          <w:tcPr>
            <w:tcW w:w="6570" w:type="dxa"/>
          </w:tcPr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lastRenderedPageBreak/>
              <w:t>Всероссийский конкурс «Удивительный мир животных»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lastRenderedPageBreak/>
              <w:t>«Пришла весна»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ЯНАО</w:t>
            </w:r>
          </w:p>
        </w:tc>
      </w:tr>
      <w:tr w:rsidR="00C8025D" w:rsidRPr="00B46882" w:rsidTr="00B46882">
        <w:trPr>
          <w:trHeight w:val="287"/>
        </w:trPr>
        <w:tc>
          <w:tcPr>
            <w:tcW w:w="578" w:type="dxa"/>
          </w:tcPr>
          <w:p w:rsidR="00C8025D" w:rsidRPr="00B46882" w:rsidRDefault="00C8025D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74" w:type="dxa"/>
          </w:tcPr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Салиндер Илья Олегович</w:t>
            </w:r>
          </w:p>
        </w:tc>
        <w:tc>
          <w:tcPr>
            <w:tcW w:w="6570" w:type="dxa"/>
          </w:tcPr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«Удивительный мир животных»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«Аисты»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2 место по Уральскому Федеральному округу</w:t>
            </w:r>
          </w:p>
        </w:tc>
      </w:tr>
      <w:tr w:rsidR="00C8025D" w:rsidRPr="00B46882" w:rsidTr="00B46882">
        <w:trPr>
          <w:trHeight w:val="315"/>
        </w:trPr>
        <w:tc>
          <w:tcPr>
            <w:tcW w:w="578" w:type="dxa"/>
          </w:tcPr>
          <w:p w:rsidR="00C8025D" w:rsidRPr="00B46882" w:rsidRDefault="00C8025D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4" w:type="dxa"/>
          </w:tcPr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Яр Леонид Владимирович</w:t>
            </w:r>
          </w:p>
        </w:tc>
        <w:tc>
          <w:tcPr>
            <w:tcW w:w="6570" w:type="dxa"/>
          </w:tcPr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«Удивительный мир животных»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«Котята на полянке»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3 место по ЯНАО</w:t>
            </w:r>
          </w:p>
        </w:tc>
      </w:tr>
      <w:tr w:rsidR="00C8025D" w:rsidRPr="00B46882" w:rsidTr="00B46882">
        <w:trPr>
          <w:trHeight w:val="252"/>
        </w:trPr>
        <w:tc>
          <w:tcPr>
            <w:tcW w:w="578" w:type="dxa"/>
          </w:tcPr>
          <w:p w:rsidR="00C8025D" w:rsidRPr="00B46882" w:rsidRDefault="00C8025D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4" w:type="dxa"/>
          </w:tcPr>
          <w:p w:rsidR="00C8025D" w:rsidRPr="00B46882" w:rsidRDefault="00C8025D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Салиндер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Дарина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Романовна</w:t>
            </w:r>
          </w:p>
        </w:tc>
        <w:tc>
          <w:tcPr>
            <w:tcW w:w="6570" w:type="dxa"/>
          </w:tcPr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«Удивительный мир животных»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«Дружные зайчата»</w:t>
            </w:r>
          </w:p>
          <w:p w:rsidR="00C8025D" w:rsidRPr="00C8025D" w:rsidRDefault="00C8025D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C8025D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ЯНАО</w:t>
            </w:r>
          </w:p>
        </w:tc>
      </w:tr>
      <w:tr w:rsidR="00B46882" w:rsidRPr="00B46882" w:rsidTr="00B46882">
        <w:trPr>
          <w:trHeight w:val="30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Вануйто Артем Георгиевич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Всероссийская викторина: «Муха – Цокотуха» 1 место</w:t>
            </w:r>
          </w:p>
        </w:tc>
      </w:tr>
      <w:tr w:rsidR="00B46882" w:rsidRPr="00B46882" w:rsidTr="00B46882">
        <w:trPr>
          <w:trHeight w:val="217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gram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Алек-сей</w:t>
            </w:r>
            <w:proofErr w:type="gram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Игоревич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Всероссийская викторина: «Курочка ряба»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1место</w:t>
            </w:r>
          </w:p>
        </w:tc>
      </w:tr>
      <w:tr w:rsidR="00B46882" w:rsidRPr="00B46882" w:rsidTr="00B46882">
        <w:trPr>
          <w:trHeight w:val="15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Лапсуй Игорь Александрович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Всероссийская викторина: «Маша и медведь» 1 место</w:t>
            </w:r>
          </w:p>
        </w:tc>
      </w:tr>
      <w:tr w:rsidR="00B46882" w:rsidRPr="00B46882" w:rsidTr="00B46882">
        <w:trPr>
          <w:trHeight w:val="127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Ткачева Надежда Владимировна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Всероссийская онлайн - олимпиада: «Наши любимые мультфильмы» 1место</w:t>
            </w:r>
          </w:p>
        </w:tc>
      </w:tr>
      <w:tr w:rsidR="00B46882" w:rsidRPr="00B46882" w:rsidTr="00B46882">
        <w:trPr>
          <w:trHeight w:val="152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Вануйто Анна Ивановна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Всероссийская онлайн - олимпиада: «Геометрические фигуры и формы» 1место</w:t>
            </w:r>
          </w:p>
        </w:tc>
      </w:tr>
      <w:tr w:rsidR="00B46882" w:rsidRPr="00B46882" w:rsidTr="00B46882">
        <w:trPr>
          <w:trHeight w:val="62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 «С Новым годом» 1 место</w:t>
            </w:r>
          </w:p>
        </w:tc>
      </w:tr>
      <w:tr w:rsidR="00B46882" w:rsidRPr="00B46882" w:rsidTr="00B46882">
        <w:trPr>
          <w:trHeight w:val="19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Тетерюк Арина Павловна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«Педагогика 21 век»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«Мой Ямал»  1 место</w:t>
            </w:r>
          </w:p>
        </w:tc>
      </w:tr>
      <w:tr w:rsidR="00B46882" w:rsidRPr="00B46882" w:rsidTr="00B46882">
        <w:trPr>
          <w:trHeight w:val="20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Мифтяхутдинов Игорь Анатольевич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«Ёлочка» 3 место</w:t>
            </w:r>
          </w:p>
        </w:tc>
      </w:tr>
      <w:tr w:rsidR="00B46882" w:rsidRPr="00B46882" w:rsidTr="00B46882">
        <w:trPr>
          <w:trHeight w:val="18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Алла Алексеевна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Евай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Александр Леонидович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«Встреча Деда Мороза и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пингвиненка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 3 место</w:t>
            </w:r>
          </w:p>
        </w:tc>
      </w:tr>
      <w:tr w:rsidR="00B46882" w:rsidRPr="00B46882" w:rsidTr="00B46882">
        <w:trPr>
          <w:trHeight w:val="22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Яр Александра Андреевна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«Новогодняя ночь»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3 место</w:t>
            </w:r>
          </w:p>
        </w:tc>
      </w:tr>
      <w:tr w:rsidR="00B46882" w:rsidRPr="00B46882" w:rsidTr="00B46882">
        <w:trPr>
          <w:trHeight w:val="55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Лапсуй Андрей Фёдорович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«Время года» «Зимушка-зима» Лауреат</w:t>
            </w:r>
          </w:p>
        </w:tc>
      </w:tr>
      <w:tr w:rsidR="00B46882" w:rsidRPr="00B46882" w:rsidTr="00B46882">
        <w:trPr>
          <w:trHeight w:val="55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Вануйто Евгений Иванович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«Для любимой мамочки» 3 место</w:t>
            </w:r>
          </w:p>
        </w:tc>
      </w:tr>
      <w:tr w:rsidR="00B46882" w:rsidRPr="00B46882" w:rsidTr="00B46882">
        <w:trPr>
          <w:trHeight w:val="55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Водолазова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Дарина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Сергеевна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«Павлин»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2 место</w:t>
            </w:r>
          </w:p>
        </w:tc>
      </w:tr>
      <w:tr w:rsidR="00B46882" w:rsidRPr="00B46882" w:rsidTr="00B46882">
        <w:trPr>
          <w:trHeight w:val="558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Яптик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Радион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Алексеевич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«Ваза с цветами»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3 место</w:t>
            </w:r>
          </w:p>
        </w:tc>
      </w:tr>
      <w:tr w:rsidR="00B46882" w:rsidRPr="00B46882" w:rsidTr="00B46882">
        <w:trPr>
          <w:trHeight w:val="1036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Аджатаева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Аиша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Мауталиевна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«Милой мамочке»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3 место</w:t>
            </w:r>
          </w:p>
        </w:tc>
      </w:tr>
      <w:tr w:rsidR="00B46882" w:rsidRPr="00B46882" w:rsidTr="00B46882">
        <w:trPr>
          <w:trHeight w:val="20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Нина Олеговна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Всероссийский образовательный портал «Просвещение»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</w:t>
            </w:r>
          </w:p>
        </w:tc>
      </w:tr>
      <w:tr w:rsidR="00B46882" w:rsidRPr="00B46882" w:rsidTr="00B46882">
        <w:trPr>
          <w:trHeight w:val="22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Адер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Андрей Владимирович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Талантоха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«Снеговик»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Лауреат</w:t>
            </w:r>
          </w:p>
        </w:tc>
      </w:tr>
      <w:tr w:rsidR="00B46882" w:rsidRPr="00B46882" w:rsidTr="00B46882">
        <w:trPr>
          <w:trHeight w:val="26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Баратова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Камила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Хасанбоевна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«Белоснежная ёлочка» 3 место </w:t>
            </w:r>
          </w:p>
        </w:tc>
      </w:tr>
      <w:tr w:rsidR="00B46882" w:rsidRPr="00B46882" w:rsidTr="00B46882">
        <w:trPr>
          <w:trHeight w:val="22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Салиндер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Сергей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Ильмарович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«Новогодние гости»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2 место</w:t>
            </w:r>
          </w:p>
        </w:tc>
      </w:tr>
      <w:tr w:rsidR="00B46882" w:rsidRPr="00B46882" w:rsidTr="00B46882">
        <w:trPr>
          <w:trHeight w:val="203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Ядне Степан Антонович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образовательный портал «Просвещение»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«Искорка» (ОБЖ 5-7 лет) 2 место</w:t>
            </w:r>
          </w:p>
        </w:tc>
      </w:tr>
      <w:tr w:rsidR="00B46882" w:rsidRPr="00B46882" w:rsidTr="00B46882">
        <w:trPr>
          <w:trHeight w:val="23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Ангелина Игоревна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образовательный портал «Просвещение»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«Мир вокруг нас» 2 место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Алла Алексеевна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Районный конкурс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Ко дню матери «Для мамочки» 3 место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Салиндер Нина Олеговна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Районный конкурс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Ко дню матери «Мягкая игрушка котенок»  Участник 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Яптик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Радион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Алексеевич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Педразвитие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«Что такое «Новый год» Участник 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Яптик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Радион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Алексеевич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Всероссийская олимпиада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«Подари знание» 2 место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Лапсуй Дарья Андреевна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Всероссийский конкурс «9 мая – День Победы»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2 место 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Тетерюк Арина Павловна 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2 Всероссийского конкурса для детей и молодёжи «На взлёте» Декоративно-прикладное творчество «С днём Победы» 2 место</w:t>
            </w:r>
          </w:p>
        </w:tc>
      </w:tr>
      <w:tr w:rsidR="00B46882" w:rsidRPr="00B46882" w:rsidTr="00B46882">
        <w:trPr>
          <w:trHeight w:val="30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Ангелина Игоревна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«Космос» 3 место</w:t>
            </w:r>
          </w:p>
        </w:tc>
      </w:tr>
      <w:tr w:rsidR="00B46882" w:rsidRPr="00B46882" w:rsidTr="00B46882">
        <w:trPr>
          <w:trHeight w:val="107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Водолазова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Дарина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Сергеевна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Рассударики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Декоративно-прикладное творчество «Букет цветов для ветерана» 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Лауреат</w:t>
            </w:r>
          </w:p>
        </w:tc>
      </w:tr>
      <w:tr w:rsidR="00B46882" w:rsidRPr="00B46882" w:rsidTr="00B46882">
        <w:trPr>
          <w:trHeight w:val="104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Салиндер Нина Олеговна</w:t>
            </w:r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1 всероссийского конкурса для детей и молодёжи «Мы можем»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Декоративно-прикладное творчество «9 мая» 1 место</w:t>
            </w:r>
          </w:p>
        </w:tc>
      </w:tr>
      <w:tr w:rsidR="00B46882" w:rsidRPr="00B46882" w:rsidTr="00B46882">
        <w:trPr>
          <w:trHeight w:val="325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74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Баратова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Камила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Хасанбоевна</w:t>
            </w:r>
            <w:proofErr w:type="spellEnd"/>
          </w:p>
        </w:tc>
        <w:tc>
          <w:tcPr>
            <w:tcW w:w="6570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Всероссийский конкурс «Изумрудный город»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Номинация День Победы! «День Победы» 1 место</w:t>
            </w:r>
          </w:p>
        </w:tc>
      </w:tr>
    </w:tbl>
    <w:p w:rsidR="00B46882" w:rsidRPr="00B46882" w:rsidRDefault="00B46882" w:rsidP="00B46882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</w:pPr>
    </w:p>
    <w:p w:rsidR="00B46882" w:rsidRDefault="00B46882" w:rsidP="00B46882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</w:pPr>
      <w:r w:rsidRPr="00B46882"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lang w:eastAsia="ru-RU"/>
        </w:rPr>
        <w:t>Участие в конкурсах Международного уровня</w:t>
      </w:r>
    </w:p>
    <w:p w:rsidR="00B46882" w:rsidRPr="00B46882" w:rsidRDefault="00B46882" w:rsidP="00B46882">
      <w:pPr>
        <w:spacing w:after="0" w:line="240" w:lineRule="auto"/>
        <w:jc w:val="center"/>
        <w:rPr>
          <w:rFonts w:ascii="Century" w:eastAsiaTheme="minorEastAsia" w:hAnsi="Century" w:cs="Times New Roman"/>
          <w:iCs w:val="0"/>
          <w:color w:val="000099"/>
          <w:sz w:val="28"/>
          <w:szCs w:val="28"/>
          <w:lang w:eastAsia="ru-RU"/>
        </w:rPr>
      </w:pP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8"/>
        <w:gridCol w:w="4066"/>
        <w:gridCol w:w="4678"/>
      </w:tblGrid>
      <w:tr w:rsidR="00B46882" w:rsidRPr="00B46882" w:rsidTr="00B46882">
        <w:trPr>
          <w:trHeight w:val="498"/>
        </w:trPr>
        <w:tc>
          <w:tcPr>
            <w:tcW w:w="578" w:type="dxa"/>
          </w:tcPr>
          <w:p w:rsidR="00B46882" w:rsidRPr="00B46882" w:rsidRDefault="00B46882" w:rsidP="00B46882">
            <w:pPr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п</w:t>
            </w:r>
            <w:proofErr w:type="gramEnd"/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66" w:type="dxa"/>
            <w:vAlign w:val="center"/>
          </w:tcPr>
          <w:p w:rsidR="00B46882" w:rsidRPr="00B46882" w:rsidRDefault="00B46882" w:rsidP="00B46882">
            <w:pPr>
              <w:jc w:val="center"/>
              <w:rPr>
                <w:rFonts w:ascii="Century" w:eastAsia="Times New Roman" w:hAnsi="Century" w:cs="Times New Roman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sz w:val="22"/>
                <w:szCs w:val="22"/>
                <w:lang w:eastAsia="ru-RU"/>
              </w:rPr>
              <w:t xml:space="preserve">ФИО ребёнка </w:t>
            </w:r>
          </w:p>
        </w:tc>
        <w:tc>
          <w:tcPr>
            <w:tcW w:w="46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="Times New Roman" w:hAnsi="Century" w:cs="Times New Roman"/>
                <w:b/>
                <w:bCs/>
                <w:color w:val="000099"/>
                <w:sz w:val="22"/>
                <w:szCs w:val="22"/>
                <w:lang w:eastAsia="ru-RU"/>
              </w:rPr>
              <w:t>Конкурс</w:t>
            </w:r>
          </w:p>
        </w:tc>
      </w:tr>
      <w:tr w:rsidR="00B46882" w:rsidRPr="00B46882" w:rsidTr="00B46882">
        <w:trPr>
          <w:trHeight w:val="572"/>
        </w:trPr>
        <w:tc>
          <w:tcPr>
            <w:tcW w:w="578" w:type="dxa"/>
            <w:tcBorders>
              <w:bottom w:val="single" w:sz="4" w:space="0" w:color="auto"/>
            </w:tcBorders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Парасочка Алиса Геннадьевна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интернет-олимпиада по сказке «Заюшкина избушка», 1 место.</w:t>
            </w:r>
          </w:p>
        </w:tc>
      </w:tr>
      <w:tr w:rsidR="00B46882" w:rsidRPr="00B46882" w:rsidTr="00B46882">
        <w:trPr>
          <w:trHeight w:val="496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6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Берендеева Карина Владиславовна</w:t>
            </w:r>
          </w:p>
        </w:tc>
        <w:tc>
          <w:tcPr>
            <w:tcW w:w="4678" w:type="dxa"/>
          </w:tcPr>
          <w:p w:rsidR="00B46882" w:rsidRPr="00B46882" w:rsidRDefault="00B46882" w:rsidP="00B46882">
            <w:pPr>
              <w:rPr>
                <w:rFonts w:ascii="Century" w:hAnsi="Century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конкурс, номинация «Новый год», «Снеговик», 1 место.</w:t>
            </w:r>
          </w:p>
        </w:tc>
      </w:tr>
      <w:tr w:rsidR="00B46882" w:rsidRPr="00B46882" w:rsidTr="00B46882">
        <w:trPr>
          <w:trHeight w:val="214"/>
        </w:trPr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066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Вануйто Арина Вячеславовна</w:t>
            </w:r>
          </w:p>
        </w:tc>
        <w:tc>
          <w:tcPr>
            <w:tcW w:w="4678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творческий конкурс, проводимый на сайте «Солнечный свет» Номинация «Поделки к Новому году» 1 место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6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4678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«Зима -2017г»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«Веселый снеговик» 2 место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6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Вануйто Милана Романовна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Салиндер Илья Олегович</w:t>
            </w:r>
          </w:p>
        </w:tc>
        <w:tc>
          <w:tcPr>
            <w:tcW w:w="4678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«Зима -2017г»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«Чудесная елочка» 1 место</w:t>
            </w:r>
          </w:p>
        </w:tc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6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Темирезов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Тэмирлан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4678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«Зима -2017г»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«Зайчик у елочки» 1 место</w:t>
            </w:r>
          </w:p>
        </w:tc>
        <w:bookmarkStart w:id="0" w:name="_GoBack"/>
        <w:bookmarkEnd w:id="0"/>
      </w:tr>
      <w:tr w:rsidR="00B46882" w:rsidRPr="00B46882" w:rsidTr="00B46882">
        <w:tc>
          <w:tcPr>
            <w:tcW w:w="578" w:type="dxa"/>
          </w:tcPr>
          <w:p w:rsidR="00B46882" w:rsidRPr="00B46882" w:rsidRDefault="00B46882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6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Пуйко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Семен Олегович</w:t>
            </w:r>
          </w:p>
        </w:tc>
        <w:tc>
          <w:tcPr>
            <w:tcW w:w="4678" w:type="dxa"/>
          </w:tcPr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«Зима -2017г»</w:t>
            </w:r>
          </w:p>
          <w:p w:rsidR="00B46882" w:rsidRPr="00B46882" w:rsidRDefault="00B46882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«Новогодняя ноч</w:t>
            </w:r>
            <w:r w:rsidR="00E66DCF">
              <w:rPr>
                <w:rFonts w:ascii="Century" w:hAnsi="Century" w:cs="Times New Roman"/>
                <w:color w:val="000099"/>
                <w:sz w:val="22"/>
                <w:szCs w:val="22"/>
              </w:rPr>
              <w:t>ь</w:t>
            </w: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» 1 место</w:t>
            </w:r>
          </w:p>
        </w:tc>
      </w:tr>
      <w:tr w:rsidR="00E66DCF" w:rsidRPr="00B46882" w:rsidTr="00B46882">
        <w:tc>
          <w:tcPr>
            <w:tcW w:w="578" w:type="dxa"/>
          </w:tcPr>
          <w:p w:rsidR="00E66DCF" w:rsidRPr="00B46882" w:rsidRDefault="00E66DCF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6" w:type="dxa"/>
          </w:tcPr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Вануйто Анна Ивановна</w:t>
            </w:r>
          </w:p>
        </w:tc>
        <w:tc>
          <w:tcPr>
            <w:tcW w:w="4678" w:type="dxa"/>
          </w:tcPr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 Для папы, для мамы»</w:t>
            </w:r>
          </w:p>
          <w:p w:rsidR="00E66DCF" w:rsidRPr="00E66DCF" w:rsidRDefault="009F7BAC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>
              <w:rPr>
                <w:rFonts w:ascii="Century" w:hAnsi="Century" w:cs="Times New Roman"/>
                <w:color w:val="000099"/>
                <w:sz w:val="22"/>
                <w:szCs w:val="22"/>
              </w:rPr>
              <w:t>«Мамина сокровищ</w:t>
            </w:r>
            <w:r w:rsidR="00E66DCF"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ница»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2 место по Уральскому Федеральному округу</w:t>
            </w:r>
          </w:p>
        </w:tc>
      </w:tr>
      <w:tr w:rsidR="00E66DCF" w:rsidRPr="00B46882" w:rsidTr="00B46882">
        <w:tc>
          <w:tcPr>
            <w:tcW w:w="578" w:type="dxa"/>
          </w:tcPr>
          <w:p w:rsidR="00E66DCF" w:rsidRPr="00B46882" w:rsidRDefault="00E66DCF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66" w:type="dxa"/>
          </w:tcPr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Печенкина Каролина Николаевна</w:t>
            </w:r>
          </w:p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Ткачева Надежда Владимировна</w:t>
            </w:r>
          </w:p>
        </w:tc>
        <w:tc>
          <w:tcPr>
            <w:tcW w:w="4678" w:type="dxa"/>
          </w:tcPr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 Для папы, для мамы»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«Мама Весна»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ЯНАО</w:t>
            </w:r>
          </w:p>
        </w:tc>
      </w:tr>
      <w:tr w:rsidR="00E66DCF" w:rsidRPr="00B46882" w:rsidTr="00B46882">
        <w:tc>
          <w:tcPr>
            <w:tcW w:w="578" w:type="dxa"/>
          </w:tcPr>
          <w:p w:rsidR="00E66DCF" w:rsidRPr="00B46882" w:rsidRDefault="00E66DCF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66" w:type="dxa"/>
          </w:tcPr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Вьюшкина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Ангелина Игоревна</w:t>
            </w:r>
          </w:p>
        </w:tc>
        <w:tc>
          <w:tcPr>
            <w:tcW w:w="4678" w:type="dxa"/>
          </w:tcPr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 Для папы, для мамы»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«Под маминым крылом»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Тазовскому району ЯНАО</w:t>
            </w:r>
          </w:p>
        </w:tc>
      </w:tr>
      <w:tr w:rsidR="00E66DCF" w:rsidRPr="00B46882" w:rsidTr="00B46882">
        <w:tc>
          <w:tcPr>
            <w:tcW w:w="578" w:type="dxa"/>
          </w:tcPr>
          <w:p w:rsidR="00E66DCF" w:rsidRPr="00B46882" w:rsidRDefault="00E66DCF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66" w:type="dxa"/>
          </w:tcPr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Евай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Радион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Германович</w:t>
            </w:r>
          </w:p>
        </w:tc>
        <w:tc>
          <w:tcPr>
            <w:tcW w:w="4678" w:type="dxa"/>
          </w:tcPr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 Для папы, для мамы»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«Любимому папе»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1 место по ЯНАО</w:t>
            </w:r>
          </w:p>
        </w:tc>
      </w:tr>
      <w:tr w:rsidR="00E66DCF" w:rsidRPr="00B46882" w:rsidTr="00B46882">
        <w:tc>
          <w:tcPr>
            <w:tcW w:w="578" w:type="dxa"/>
          </w:tcPr>
          <w:p w:rsidR="00E66DCF" w:rsidRPr="00B46882" w:rsidRDefault="00E66DCF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66" w:type="dxa"/>
          </w:tcPr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proofErr w:type="spellStart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>Адер</w:t>
            </w:r>
            <w:proofErr w:type="spellEnd"/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4678" w:type="dxa"/>
          </w:tcPr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 Для папы, для мамы»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«Подарок маме»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Участие </w:t>
            </w:r>
          </w:p>
        </w:tc>
      </w:tr>
      <w:tr w:rsidR="00E66DCF" w:rsidRPr="00B46882" w:rsidTr="00B46882">
        <w:tc>
          <w:tcPr>
            <w:tcW w:w="578" w:type="dxa"/>
          </w:tcPr>
          <w:p w:rsidR="00E66DCF" w:rsidRPr="00B46882" w:rsidRDefault="00E66DCF" w:rsidP="00B46882">
            <w:pPr>
              <w:jc w:val="center"/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</w:pPr>
            <w:r w:rsidRPr="00B46882">
              <w:rPr>
                <w:rFonts w:ascii="Century" w:eastAsiaTheme="minorEastAsia" w:hAnsi="Century" w:cs="Times New Roman"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66" w:type="dxa"/>
          </w:tcPr>
          <w:p w:rsidR="00E66DCF" w:rsidRPr="00B46882" w:rsidRDefault="00E66DCF" w:rsidP="00B46882">
            <w:pPr>
              <w:rPr>
                <w:rFonts w:ascii="Century" w:hAnsi="Century" w:cs="Times New Roman"/>
                <w:color w:val="000099"/>
                <w:sz w:val="22"/>
                <w:szCs w:val="22"/>
              </w:rPr>
            </w:pPr>
            <w:r w:rsidRPr="00B46882">
              <w:rPr>
                <w:rFonts w:ascii="Century" w:hAnsi="Century" w:cs="Times New Roman"/>
                <w:color w:val="000099"/>
                <w:sz w:val="22"/>
                <w:szCs w:val="22"/>
              </w:rPr>
              <w:t xml:space="preserve">Лапсуй Игорь Александрович </w:t>
            </w:r>
          </w:p>
        </w:tc>
        <w:tc>
          <w:tcPr>
            <w:tcW w:w="4678" w:type="dxa"/>
          </w:tcPr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Международный конкурс « Для папы, для мамы»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«Портрет бабушки»</w:t>
            </w:r>
          </w:p>
          <w:p w:rsidR="00E66DCF" w:rsidRPr="00E66DCF" w:rsidRDefault="00E66DCF" w:rsidP="00AA179D">
            <w:pPr>
              <w:rPr>
                <w:rFonts w:ascii="Century" w:hAnsi="Century" w:cs="Times New Roman"/>
                <w:i w:val="0"/>
                <w:color w:val="000099"/>
                <w:sz w:val="22"/>
                <w:szCs w:val="22"/>
              </w:rPr>
            </w:pPr>
            <w:r w:rsidRPr="00E66DCF">
              <w:rPr>
                <w:rFonts w:ascii="Century" w:hAnsi="Century" w:cs="Times New Roman"/>
                <w:color w:val="000099"/>
                <w:sz w:val="22"/>
                <w:szCs w:val="22"/>
              </w:rPr>
              <w:t>2 место по Тазовскому р-ну ЯНАО</w:t>
            </w:r>
          </w:p>
        </w:tc>
      </w:tr>
    </w:tbl>
    <w:p w:rsidR="00B46882" w:rsidRPr="00B46882" w:rsidRDefault="00B46882" w:rsidP="00B4688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i w:val="0"/>
          <w:iCs w:val="0"/>
          <w:color w:val="FF0000"/>
          <w:sz w:val="28"/>
          <w:szCs w:val="28"/>
          <w:lang w:eastAsia="ru-RU"/>
        </w:rPr>
      </w:pPr>
    </w:p>
    <w:p w:rsidR="00B46882" w:rsidRPr="0076409C" w:rsidRDefault="00B46882" w:rsidP="00B46882">
      <w:pPr>
        <w:spacing w:after="0" w:line="240" w:lineRule="auto"/>
        <w:ind w:right="142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highlight w:val="yellow"/>
          <w:lang w:eastAsia="ru-RU"/>
        </w:rPr>
      </w:pPr>
    </w:p>
    <w:p w:rsidR="006B025E" w:rsidRDefault="006B025E" w:rsidP="00B46882">
      <w:pPr>
        <w:spacing w:after="0" w:line="240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5E3AB2" w:rsidRDefault="005E3AB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Благодаря участию во Всероссийских конкурсах детский сад получил Серебряный и Бронзовый сертификаты соответствия образовательных услуг детей дошкольного возраста, выданные Системой добровольной сертификации информационных технологий «ССИТ».</w:t>
      </w:r>
    </w:p>
    <w:p w:rsidR="00923CE9" w:rsidRDefault="00923CE9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B46882" w:rsidRDefault="00B4688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B46882" w:rsidRDefault="00B4688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B46882" w:rsidRDefault="00B4688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B46882" w:rsidRDefault="00B4688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B46882" w:rsidRPr="005E3AB2" w:rsidRDefault="00B4688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337A5D" w:rsidRDefault="00F93CD2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2.5.</w:t>
      </w:r>
      <w:r w:rsidR="008A6DBF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 xml:space="preserve">Выполнение учебного плана </w:t>
      </w:r>
    </w:p>
    <w:p w:rsidR="006E552A" w:rsidRPr="007E0A71" w:rsidRDefault="008A6DBF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и других запланированных мероприятий.</w:t>
      </w:r>
    </w:p>
    <w:p w:rsidR="005E3AB2" w:rsidRDefault="005E3AB2" w:rsidP="005E3AB2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eastAsiaTheme="minorEastAsia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>Учебный план</w:t>
      </w:r>
    </w:p>
    <w:tbl>
      <w:tblPr>
        <w:tblStyle w:val="4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41"/>
        <w:gridCol w:w="1701"/>
        <w:gridCol w:w="284"/>
        <w:gridCol w:w="1417"/>
        <w:gridCol w:w="284"/>
        <w:gridCol w:w="1276"/>
        <w:gridCol w:w="283"/>
        <w:gridCol w:w="1559"/>
      </w:tblGrid>
      <w:tr w:rsidR="0076409C" w:rsidRPr="00F540B7" w:rsidTr="00B46882">
        <w:trPr>
          <w:trHeight w:val="195"/>
        </w:trPr>
        <w:tc>
          <w:tcPr>
            <w:tcW w:w="2978" w:type="dxa"/>
            <w:vMerge w:val="restart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6945" w:type="dxa"/>
            <w:gridSpan w:val="8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Периодичность (кол-во в неделю)</w:t>
            </w:r>
          </w:p>
        </w:tc>
      </w:tr>
      <w:tr w:rsidR="0076409C" w:rsidRPr="00F540B7" w:rsidTr="00B46882">
        <w:trPr>
          <w:trHeight w:val="186"/>
        </w:trPr>
        <w:tc>
          <w:tcPr>
            <w:tcW w:w="2978" w:type="dxa"/>
            <w:vMerge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  <w:lang w:val="en-US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  <w:lang w:val="en-US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Старшая разновозрастная группа№1</w:t>
            </w: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ind w:left="-96" w:right="-108"/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  <w:lang w:val="en-US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Старшая разновозрастная группа№2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 xml:space="preserve">Подготовительная 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группа</w:t>
            </w:r>
          </w:p>
        </w:tc>
      </w:tr>
      <w:tr w:rsidR="0076409C" w:rsidRPr="00F540B7" w:rsidTr="00B46882">
        <w:trPr>
          <w:trHeight w:val="255"/>
        </w:trPr>
        <w:tc>
          <w:tcPr>
            <w:tcW w:w="9923" w:type="dxa"/>
            <w:gridSpan w:val="9"/>
            <w:tcBorders>
              <w:top w:val="nil"/>
            </w:tcBorders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Обязательная часть программы</w:t>
            </w:r>
          </w:p>
        </w:tc>
      </w:tr>
      <w:tr w:rsidR="0076409C" w:rsidRPr="00F540B7" w:rsidTr="00B46882">
        <w:trPr>
          <w:trHeight w:val="295"/>
        </w:trPr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3</w:t>
            </w:r>
          </w:p>
        </w:tc>
      </w:tr>
      <w:tr w:rsidR="0076409C" w:rsidRPr="00F540B7" w:rsidTr="00B46882"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Познавательное  развитие. Развитие познавательно-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исследовательской деятельности.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  старшая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 </w:t>
            </w:r>
          </w:p>
        </w:tc>
      </w:tr>
      <w:tr w:rsidR="0076409C" w:rsidRPr="00F540B7" w:rsidTr="00B46882"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+1 подготовит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</w:tc>
      </w:tr>
      <w:tr w:rsidR="0076409C" w:rsidRPr="00F540B7" w:rsidTr="00B46882"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</w:tr>
      <w:tr w:rsidR="0076409C" w:rsidRPr="00F540B7" w:rsidTr="00B46882"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  <w:p w:rsidR="0076409C" w:rsidRPr="0076409C" w:rsidRDefault="0076409C" w:rsidP="0076409C">
            <w:pPr>
              <w:ind w:left="-108" w:right="-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старш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  <w:p w:rsidR="0076409C" w:rsidRPr="0076409C" w:rsidRDefault="0076409C" w:rsidP="0076409C">
            <w:pPr>
              <w:ind w:right="-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</w:tc>
      </w:tr>
      <w:tr w:rsidR="0076409C" w:rsidRPr="00F540B7" w:rsidTr="00B46882">
        <w:trPr>
          <w:trHeight w:val="1370"/>
        </w:trPr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Художественно-эстетическое развитие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- рисование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- лепка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- аппликация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  <w:p w:rsidR="0076409C" w:rsidRPr="0076409C" w:rsidRDefault="0076409C" w:rsidP="00B46882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старш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  <w:p w:rsidR="0076409C" w:rsidRPr="0076409C" w:rsidRDefault="0076409C" w:rsidP="0076409C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  <w:p w:rsidR="0076409C" w:rsidRPr="0076409C" w:rsidRDefault="0076409C" w:rsidP="0076409C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0,5</w:t>
            </w:r>
          </w:p>
        </w:tc>
      </w:tr>
      <w:tr w:rsidR="0076409C" w:rsidRPr="00F540B7" w:rsidTr="00B46882">
        <w:trPr>
          <w:trHeight w:val="278"/>
        </w:trPr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Музыка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2</w:t>
            </w:r>
          </w:p>
        </w:tc>
      </w:tr>
      <w:tr w:rsidR="0076409C" w:rsidRPr="00F540B7" w:rsidTr="00B46882">
        <w:trPr>
          <w:trHeight w:val="990"/>
        </w:trPr>
        <w:tc>
          <w:tcPr>
            <w:tcW w:w="2978" w:type="dxa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10 / 2ч 30мин (</w:t>
            </w: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  <w:lang w:val="en-US"/>
              </w:rPr>
              <w:t>II</w:t>
            </w: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мл подгруппа)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10 / 3ч 20мин 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(средняя подгруппа)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10 / 3ч 20мин 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(средняя подгруппа)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14 / 7ч 00мин (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подгот</w:t>
            </w:r>
            <w:proofErr w:type="gram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.п</w:t>
            </w:r>
            <w:proofErr w:type="gram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14 / 7ч 00мин (подготовит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</w:tc>
      </w:tr>
      <w:tr w:rsidR="0076409C" w:rsidRPr="00F540B7" w:rsidTr="00B46882">
        <w:trPr>
          <w:trHeight w:val="321"/>
        </w:trPr>
        <w:tc>
          <w:tcPr>
            <w:tcW w:w="9923" w:type="dxa"/>
            <w:gridSpan w:val="9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76409C" w:rsidRPr="00F540B7" w:rsidTr="00B46882">
        <w:trPr>
          <w:trHeight w:val="525"/>
        </w:trPr>
        <w:tc>
          <w:tcPr>
            <w:tcW w:w="3119" w:type="dxa"/>
            <w:gridSpan w:val="2"/>
          </w:tcPr>
          <w:p w:rsidR="0076409C" w:rsidRPr="0076409C" w:rsidRDefault="001E473E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>
              <w:rPr>
                <w:i w:val="0"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margin-left:-5.65pt;margin-top:-.15pt;width:154.7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"/>
              </w:pict>
            </w:r>
            <w:r w:rsidR="0076409C"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                                Группа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Название </w:t>
            </w:r>
          </w:p>
        </w:tc>
        <w:tc>
          <w:tcPr>
            <w:tcW w:w="1985" w:type="dxa"/>
            <w:gridSpan w:val="2"/>
          </w:tcPr>
          <w:p w:rsidR="0076409C" w:rsidRPr="0076409C" w:rsidRDefault="0076409C" w:rsidP="0076409C">
            <w:pPr>
              <w:ind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Старшая №1</w:t>
            </w:r>
          </w:p>
        </w:tc>
        <w:tc>
          <w:tcPr>
            <w:tcW w:w="1559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Старшая №2</w:t>
            </w:r>
          </w:p>
        </w:tc>
        <w:tc>
          <w:tcPr>
            <w:tcW w:w="1559" w:type="dxa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76409C" w:rsidRPr="00F540B7" w:rsidTr="00B46882">
        <w:trPr>
          <w:trHeight w:val="615"/>
        </w:trPr>
        <w:tc>
          <w:tcPr>
            <w:tcW w:w="3119" w:type="dxa"/>
            <w:gridSpan w:val="2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1985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1/15-20 мин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1/20-25 мин</w:t>
            </w:r>
          </w:p>
        </w:tc>
        <w:tc>
          <w:tcPr>
            <w:tcW w:w="1559" w:type="dxa"/>
            <w:gridSpan w:val="2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1/25-30 мин</w:t>
            </w:r>
          </w:p>
        </w:tc>
        <w:tc>
          <w:tcPr>
            <w:tcW w:w="1559" w:type="dxa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1/30</w:t>
            </w:r>
          </w:p>
        </w:tc>
      </w:tr>
      <w:tr w:rsidR="0076409C" w:rsidRPr="00F540B7" w:rsidTr="00B46882">
        <w:trPr>
          <w:trHeight w:val="316"/>
        </w:trPr>
        <w:tc>
          <w:tcPr>
            <w:tcW w:w="3119" w:type="dxa"/>
            <w:gridSpan w:val="2"/>
          </w:tcPr>
          <w:p w:rsidR="0076409C" w:rsidRPr="0076409C" w:rsidRDefault="0076409C" w:rsidP="0076409C">
            <w:pPr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Объем учебной нагрузки  в части, формируемой участниками образовательных отношений (кол-во занятий/ время)</w:t>
            </w:r>
          </w:p>
        </w:tc>
        <w:tc>
          <w:tcPr>
            <w:tcW w:w="1985" w:type="dxa"/>
            <w:gridSpan w:val="2"/>
          </w:tcPr>
          <w:p w:rsidR="0076409C" w:rsidRPr="0076409C" w:rsidRDefault="0076409C" w:rsidP="0076409C">
            <w:pPr>
              <w:ind w:left="-108" w:right="-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 / 15мин (</w:t>
            </w: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  <w:lang w:val="en-US"/>
              </w:rPr>
              <w:t>II</w:t>
            </w: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1/20мин (средняя подгруппа)</w:t>
            </w: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1/20мин (средняя подгруппа)</w:t>
            </w:r>
          </w:p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1/25 мин (старшая подгруппа)</w:t>
            </w:r>
          </w:p>
        </w:tc>
        <w:tc>
          <w:tcPr>
            <w:tcW w:w="1559" w:type="dxa"/>
            <w:gridSpan w:val="2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1/25 мин (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старш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 / 30мин (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</w:t>
            </w:r>
            <w:proofErr w:type="gram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.п</w:t>
            </w:r>
            <w:proofErr w:type="gram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 / 30мин</w:t>
            </w:r>
          </w:p>
        </w:tc>
      </w:tr>
      <w:tr w:rsidR="0076409C" w:rsidRPr="00F540B7" w:rsidTr="00B46882">
        <w:trPr>
          <w:trHeight w:val="927"/>
        </w:trPr>
        <w:tc>
          <w:tcPr>
            <w:tcW w:w="3119" w:type="dxa"/>
            <w:gridSpan w:val="2"/>
          </w:tcPr>
          <w:p w:rsidR="0076409C" w:rsidRPr="0076409C" w:rsidRDefault="0076409C" w:rsidP="0076409C">
            <w:pPr>
              <w:ind w:left="12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lastRenderedPageBreak/>
              <w:t>Недельная нагрузка на одного ребенка</w:t>
            </w:r>
          </w:p>
          <w:p w:rsidR="0076409C" w:rsidRPr="0076409C" w:rsidRDefault="0076409C" w:rsidP="0076409C">
            <w:pPr>
              <w:ind w:left="12"/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b/>
                <w:i w:val="0"/>
                <w:color w:val="000099"/>
                <w:sz w:val="18"/>
                <w:szCs w:val="18"/>
              </w:rPr>
              <w:t>(кол-во занятий / время)</w:t>
            </w:r>
          </w:p>
        </w:tc>
        <w:tc>
          <w:tcPr>
            <w:tcW w:w="1985" w:type="dxa"/>
            <w:gridSpan w:val="2"/>
          </w:tcPr>
          <w:p w:rsidR="0076409C" w:rsidRPr="0076409C" w:rsidRDefault="0076409C" w:rsidP="0076409C">
            <w:pPr>
              <w:ind w:left="-108" w:right="-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11 / 2ч 45мин (</w:t>
            </w: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  <w:lang w:val="en-US"/>
              </w:rPr>
              <w:t>II</w:t>
            </w: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11 / 3ч 40мин </w:t>
            </w:r>
          </w:p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11 / 3ч 40мин </w:t>
            </w:r>
          </w:p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  <w:p w:rsidR="0076409C" w:rsidRPr="0076409C" w:rsidRDefault="0076409C" w:rsidP="0076409C">
            <w:pPr>
              <w:ind w:right="-108" w:hanging="108"/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14/ 5ч 50мин (старшая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14/ 5ч 50мин (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старш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15/ 7ч 30мин (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подгр</w:t>
            </w:r>
            <w:proofErr w:type="spellEnd"/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>)</w:t>
            </w:r>
          </w:p>
          <w:p w:rsidR="0076409C" w:rsidRPr="0076409C" w:rsidRDefault="0076409C" w:rsidP="0076409C">
            <w:pPr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09C" w:rsidRPr="0076409C" w:rsidRDefault="0076409C" w:rsidP="0076409C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</w:rPr>
            </w:pPr>
            <w:r w:rsidRPr="0076409C">
              <w:rPr>
                <w:rFonts w:ascii="Century" w:hAnsi="Century"/>
                <w:i w:val="0"/>
                <w:color w:val="000099"/>
                <w:sz w:val="18"/>
                <w:szCs w:val="18"/>
              </w:rPr>
              <w:t xml:space="preserve">15/ 7ч 30мин </w:t>
            </w:r>
          </w:p>
        </w:tc>
      </w:tr>
    </w:tbl>
    <w:p w:rsidR="005E3AB2" w:rsidRPr="005E3AB2" w:rsidRDefault="005E3AB2" w:rsidP="005E3AB2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5E3AB2">
        <w:rPr>
          <w:rFonts w:ascii="Century" w:hAnsi="Century" w:cs="Times New Roman"/>
          <w:i w:val="0"/>
          <w:color w:val="000099"/>
          <w:sz w:val="28"/>
          <w:szCs w:val="28"/>
        </w:rPr>
        <w:t>Итоги педагогической диагностики говорят о высоком уровне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5E3AB2" w:rsidRDefault="005E3AB2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BC6D08" w:rsidRPr="007E0A71" w:rsidRDefault="00F93CD2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2.6.</w:t>
      </w:r>
      <w:r w:rsidR="00BC6D08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Социальная эффективность деятельности ДОУ.</w:t>
      </w:r>
    </w:p>
    <w:p w:rsidR="00BC6D08" w:rsidRPr="007E0A71" w:rsidRDefault="00BC6D08" w:rsidP="00BC6D08">
      <w:pPr>
        <w:pStyle w:val="ac"/>
        <w:spacing w:after="0" w:line="240" w:lineRule="auto"/>
        <w:ind w:left="1004" w:right="284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BC6D08" w:rsidRPr="007E0A71" w:rsidRDefault="0076409C" w:rsidP="00BC6D08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proofErr w:type="gramStart"/>
      <w:r w:rsidRPr="0076409C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На конец 2016– 2017 учебного года в детском саду работают  36 основных работников, 19 из них имеют стаж работы в нашем ДОУ  до 10 лет,  9 – от 10 до 20 лет,  8 – свыше 20 лет.</w:t>
      </w:r>
      <w:proofErr w:type="gramEnd"/>
      <w:r w:rsidR="009E4356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 xml:space="preserve"> </w:t>
      </w:r>
      <w:r w:rsidR="00073764" w:rsidRPr="00073764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Коллектив дружный и сплоченный. Все  сотрудники хорошо знают и выполняют  свои должностные обязанности. Все понимают, что деятельность каждого сотрудника направлена на то, чтобы малыши в детском саду чувствовали себя комфортно, уютно и удобно.</w:t>
      </w:r>
      <w:r w:rsidR="00073764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 xml:space="preserve"> </w:t>
      </w:r>
      <w:r w:rsidR="001A01D9">
        <w:rPr>
          <w:rFonts w:ascii="Century" w:hAnsi="Century" w:cs="Times New Roman"/>
          <w:i w:val="0"/>
          <w:color w:val="000099"/>
          <w:sz w:val="28"/>
          <w:szCs w:val="28"/>
        </w:rPr>
        <w:t xml:space="preserve">За этот год от нас не уволился ни один сотрудник. Коллектив пополнился двумя новыми воспитателями, </w:t>
      </w:r>
      <w:r w:rsidR="00073764">
        <w:rPr>
          <w:rFonts w:ascii="Century" w:hAnsi="Century" w:cs="Times New Roman"/>
          <w:i w:val="0"/>
          <w:color w:val="000099"/>
          <w:sz w:val="28"/>
          <w:szCs w:val="28"/>
        </w:rPr>
        <w:t>одна из которых – молодой специалист</w:t>
      </w:r>
      <w:r w:rsidR="001A01D9">
        <w:rPr>
          <w:rFonts w:ascii="Century" w:hAnsi="Century" w:cs="Times New Roman"/>
          <w:i w:val="0"/>
          <w:color w:val="000099"/>
          <w:sz w:val="28"/>
          <w:szCs w:val="28"/>
        </w:rPr>
        <w:t>.</w:t>
      </w:r>
    </w:p>
    <w:p w:rsidR="00D04583" w:rsidRPr="006B025E" w:rsidRDefault="00BC6D08" w:rsidP="00BC6D08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Социологический опрос «Удовлетворённость населения образовательными услугами», проведённый Департаментом образования района в форме анкетирования родителей показал, что основная масса родителей удовлетворена работой нашего детского сада. В анкетировании приняли участие </w:t>
      </w:r>
      <w:r w:rsidR="00FD0706" w:rsidRPr="006B025E">
        <w:rPr>
          <w:rFonts w:ascii="Century" w:hAnsi="Century" w:cs="Times New Roman"/>
          <w:i w:val="0"/>
          <w:color w:val="000099"/>
          <w:sz w:val="28"/>
          <w:szCs w:val="28"/>
        </w:rPr>
        <w:t>4</w:t>
      </w:r>
      <w:r w:rsidR="006B025E" w:rsidRPr="006B025E">
        <w:rPr>
          <w:rFonts w:ascii="Century" w:hAnsi="Century" w:cs="Times New Roman"/>
          <w:i w:val="0"/>
          <w:color w:val="000099"/>
          <w:sz w:val="28"/>
          <w:szCs w:val="28"/>
        </w:rPr>
        <w:t>8</w:t>
      </w:r>
      <w:r w:rsidR="00FD0706" w:rsidRPr="006B025E">
        <w:rPr>
          <w:rFonts w:ascii="Century" w:hAnsi="Century" w:cs="Times New Roman"/>
          <w:i w:val="0"/>
          <w:color w:val="000099"/>
          <w:sz w:val="28"/>
          <w:szCs w:val="28"/>
        </w:rPr>
        <w:t xml:space="preserve"> родител</w:t>
      </w:r>
      <w:r w:rsidR="00073764" w:rsidRPr="006B025E">
        <w:rPr>
          <w:rFonts w:ascii="Century" w:hAnsi="Century" w:cs="Times New Roman"/>
          <w:i w:val="0"/>
          <w:color w:val="000099"/>
          <w:sz w:val="28"/>
          <w:szCs w:val="28"/>
        </w:rPr>
        <w:t>ей</w:t>
      </w:r>
      <w:r w:rsidR="00FD0706" w:rsidRPr="006B025E">
        <w:rPr>
          <w:rFonts w:ascii="Century" w:hAnsi="Century" w:cs="Times New Roman"/>
          <w:i w:val="0"/>
          <w:color w:val="000099"/>
          <w:sz w:val="28"/>
          <w:szCs w:val="28"/>
        </w:rPr>
        <w:t xml:space="preserve">. Это на </w:t>
      </w:r>
      <w:r w:rsidR="006B025E" w:rsidRPr="006B025E">
        <w:rPr>
          <w:rFonts w:ascii="Century" w:hAnsi="Century" w:cs="Times New Roman"/>
          <w:i w:val="0"/>
          <w:color w:val="000099"/>
          <w:sz w:val="28"/>
          <w:szCs w:val="28"/>
        </w:rPr>
        <w:t>3</w:t>
      </w:r>
      <w:r w:rsidR="00FD0706" w:rsidRPr="006B025E">
        <w:rPr>
          <w:rFonts w:ascii="Century" w:hAnsi="Century" w:cs="Times New Roman"/>
          <w:i w:val="0"/>
          <w:color w:val="000099"/>
          <w:sz w:val="28"/>
          <w:szCs w:val="28"/>
        </w:rPr>
        <w:t xml:space="preserve"> человек</w:t>
      </w:r>
      <w:r w:rsidR="00073764" w:rsidRPr="006B025E">
        <w:rPr>
          <w:rFonts w:ascii="Century" w:hAnsi="Century" w:cs="Times New Roman"/>
          <w:i w:val="0"/>
          <w:color w:val="000099"/>
          <w:sz w:val="28"/>
          <w:szCs w:val="28"/>
        </w:rPr>
        <w:t>а</w:t>
      </w:r>
      <w:r w:rsidR="00FD0706" w:rsidRPr="006B025E">
        <w:rPr>
          <w:rFonts w:ascii="Century" w:hAnsi="Century" w:cs="Times New Roman"/>
          <w:i w:val="0"/>
          <w:color w:val="000099"/>
          <w:sz w:val="28"/>
          <w:szCs w:val="28"/>
        </w:rPr>
        <w:t xml:space="preserve"> больше, чем в прошлом году</w:t>
      </w:r>
      <w:r w:rsidRPr="006B025E">
        <w:rPr>
          <w:rFonts w:ascii="Century" w:hAnsi="Century" w:cs="Times New Roman"/>
          <w:i w:val="0"/>
          <w:color w:val="000099"/>
          <w:sz w:val="28"/>
          <w:szCs w:val="28"/>
        </w:rPr>
        <w:t xml:space="preserve">. </w:t>
      </w:r>
    </w:p>
    <w:p w:rsidR="00FD0706" w:rsidRDefault="00FD0706" w:rsidP="00FD0706">
      <w:pPr>
        <w:spacing w:after="0" w:line="240" w:lineRule="auto"/>
        <w:ind w:firstLine="708"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6B025E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Результаты анкетирования показали достаточно высокий уровень удовлетворенности родителей предоставляемыми услугами дошкольного образования: так по всем критериям доля полностью удовлетворенных колеблется от 88,</w:t>
      </w:r>
      <w:r w:rsidR="00073764" w:rsidRPr="006B025E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4</w:t>
      </w:r>
      <w:r w:rsidRPr="006B025E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до 97,</w:t>
      </w:r>
      <w:r w:rsidR="00073764" w:rsidRPr="006B025E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3</w:t>
      </w:r>
      <w:r w:rsidRPr="006B025E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%. Доля полностью неудовлетворенных по всем критериям – 0,1 до 1,0%.</w:t>
      </w:r>
    </w:p>
    <w:p w:rsidR="00FD0706" w:rsidRPr="00FD0706" w:rsidRDefault="00FD0706" w:rsidP="00FD0706">
      <w:pPr>
        <w:spacing w:after="0" w:line="240" w:lineRule="auto"/>
        <w:ind w:firstLine="708"/>
        <w:jc w:val="both"/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</w:pPr>
    </w:p>
    <w:p w:rsidR="004742D7" w:rsidRPr="007E0A71" w:rsidRDefault="004742D7" w:rsidP="004742D7">
      <w:pPr>
        <w:tabs>
          <w:tab w:val="left" w:pos="960"/>
        </w:tabs>
        <w:spacing w:line="240" w:lineRule="auto"/>
        <w:contextualSpacing/>
        <w:jc w:val="center"/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</w:pPr>
      <w:r w:rsidRPr="00FD0706"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  <w:t>Заключение.</w:t>
      </w:r>
    </w:p>
    <w:p w:rsidR="004742D7" w:rsidRPr="007E0A71" w:rsidRDefault="004742D7" w:rsidP="004742D7">
      <w:pPr>
        <w:tabs>
          <w:tab w:val="left" w:pos="960"/>
        </w:tabs>
        <w:spacing w:line="240" w:lineRule="auto"/>
        <w:contextualSpacing/>
        <w:jc w:val="center"/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</w:pPr>
    </w:p>
    <w:p w:rsidR="00A26CE9" w:rsidRPr="007E0A71" w:rsidRDefault="004742D7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FD0706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>По результатам самоанализа можно сделать вывод, что коллектив детского сада проводит значительную работу по реализации образовательной программы</w:t>
      </w:r>
      <w:r w:rsidR="00A26CE9" w:rsidRPr="00FD0706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>.</w:t>
      </w:r>
    </w:p>
    <w:p w:rsidR="004742D7" w:rsidRPr="007E0A71" w:rsidRDefault="00A26CE9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7E0A71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 xml:space="preserve"> Основной нашей проблемой является отсутствие здания, и, как следствие этого, соответствующих условий  для полноценной реализации образовательной программы.</w:t>
      </w:r>
    </w:p>
    <w:p w:rsidR="00A26CE9" w:rsidRPr="007E0A71" w:rsidRDefault="00A26CE9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7E0A71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lastRenderedPageBreak/>
        <w:t>В данное время идёт строительство нового современного детского сада, с</w:t>
      </w:r>
      <w:r w:rsidR="00073764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 xml:space="preserve"> вводом которого в эксплуатацию</w:t>
      </w:r>
      <w:r w:rsidRPr="007E0A71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 xml:space="preserve"> нам удастся полноценнее реализовывать нашу образовательную программу.</w:t>
      </w:r>
    </w:p>
    <w:p w:rsidR="00D04583" w:rsidRPr="007E0A71" w:rsidRDefault="00D04583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</w:p>
    <w:p w:rsidR="00D04583" w:rsidRPr="007E0A71" w:rsidRDefault="00D04583" w:rsidP="00D04583">
      <w:pPr>
        <w:tabs>
          <w:tab w:val="left" w:pos="960"/>
        </w:tabs>
        <w:spacing w:line="240" w:lineRule="auto"/>
        <w:contextualSpacing/>
        <w:jc w:val="both"/>
        <w:rPr>
          <w:rFonts w:ascii="Century" w:hAnsi="Century" w:cs="Times New Roman"/>
          <w:i w:val="0"/>
          <w:color w:val="000099"/>
          <w:sz w:val="24"/>
          <w:szCs w:val="24"/>
        </w:rPr>
      </w:pPr>
    </w:p>
    <w:sectPr w:rsidR="00D04583" w:rsidRPr="007E0A71" w:rsidSect="00B46882">
      <w:footerReference w:type="default" r:id="rId16"/>
      <w:pgSz w:w="11907" w:h="16840" w:code="9"/>
      <w:pgMar w:top="1134" w:right="851" w:bottom="1134" w:left="1701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3E" w:rsidRDefault="001E473E" w:rsidP="00976B46">
      <w:pPr>
        <w:spacing w:after="0" w:line="240" w:lineRule="auto"/>
      </w:pPr>
      <w:r>
        <w:separator/>
      </w:r>
    </w:p>
  </w:endnote>
  <w:endnote w:type="continuationSeparator" w:id="0">
    <w:p w:rsidR="001E473E" w:rsidRDefault="001E473E" w:rsidP="0097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04270"/>
      <w:docPartObj>
        <w:docPartGallery w:val="Page Numbers (Bottom of Page)"/>
        <w:docPartUnique/>
      </w:docPartObj>
    </w:sdtPr>
    <w:sdtEndPr/>
    <w:sdtContent>
      <w:p w:rsidR="00B46882" w:rsidRDefault="00B46882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AC">
          <w:rPr>
            <w:noProof/>
          </w:rPr>
          <w:t>35</w:t>
        </w:r>
        <w:r>
          <w:fldChar w:fldCharType="end"/>
        </w:r>
      </w:p>
    </w:sdtContent>
  </w:sdt>
  <w:p w:rsidR="00B46882" w:rsidRDefault="00B46882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3E" w:rsidRDefault="001E473E" w:rsidP="00976B46">
      <w:pPr>
        <w:spacing w:after="0" w:line="240" w:lineRule="auto"/>
      </w:pPr>
      <w:r>
        <w:separator/>
      </w:r>
    </w:p>
  </w:footnote>
  <w:footnote w:type="continuationSeparator" w:id="0">
    <w:p w:rsidR="001E473E" w:rsidRDefault="001E473E" w:rsidP="0097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8A7"/>
    <w:multiLevelType w:val="hybridMultilevel"/>
    <w:tmpl w:val="E83CCE80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299"/>
    <w:multiLevelType w:val="hybridMultilevel"/>
    <w:tmpl w:val="94702C98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047"/>
        </w:tabs>
        <w:ind w:left="1565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96402A"/>
    <w:multiLevelType w:val="hybridMultilevel"/>
    <w:tmpl w:val="9D100ADA"/>
    <w:lvl w:ilvl="0" w:tplc="3C0ADD9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53DC"/>
    <w:multiLevelType w:val="hybridMultilevel"/>
    <w:tmpl w:val="E9643116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E61F2"/>
    <w:multiLevelType w:val="hybridMultilevel"/>
    <w:tmpl w:val="A27AD3FA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D9729C"/>
    <w:multiLevelType w:val="hybridMultilevel"/>
    <w:tmpl w:val="E690E134"/>
    <w:lvl w:ilvl="0" w:tplc="C09A7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3716650"/>
    <w:multiLevelType w:val="hybridMultilevel"/>
    <w:tmpl w:val="ABAEA28C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1A143D"/>
    <w:multiLevelType w:val="multilevel"/>
    <w:tmpl w:val="69CEA27C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2443C4"/>
    <w:multiLevelType w:val="hybridMultilevel"/>
    <w:tmpl w:val="DA047584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E1A06"/>
    <w:multiLevelType w:val="hybridMultilevel"/>
    <w:tmpl w:val="35405E18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07B"/>
    <w:multiLevelType w:val="hybridMultilevel"/>
    <w:tmpl w:val="166441E6"/>
    <w:lvl w:ilvl="0" w:tplc="0E8C52BE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831DDA"/>
    <w:multiLevelType w:val="hybridMultilevel"/>
    <w:tmpl w:val="B3B25818"/>
    <w:lvl w:ilvl="0" w:tplc="A86839C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0F5237"/>
    <w:multiLevelType w:val="hybridMultilevel"/>
    <w:tmpl w:val="8B84BE0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976FA1"/>
    <w:multiLevelType w:val="hybridMultilevel"/>
    <w:tmpl w:val="800AA734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A4456"/>
    <w:multiLevelType w:val="hybridMultilevel"/>
    <w:tmpl w:val="BF2ED500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E667B1"/>
    <w:multiLevelType w:val="hybridMultilevel"/>
    <w:tmpl w:val="6B924292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1337ED"/>
    <w:multiLevelType w:val="hybridMultilevel"/>
    <w:tmpl w:val="8D72F274"/>
    <w:lvl w:ilvl="0" w:tplc="3C0ADD98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5D2CA5"/>
    <w:multiLevelType w:val="hybridMultilevel"/>
    <w:tmpl w:val="01626C1A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FB5736"/>
    <w:multiLevelType w:val="hybridMultilevel"/>
    <w:tmpl w:val="01462594"/>
    <w:lvl w:ilvl="0" w:tplc="C09A7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16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1"/>
  </w:num>
  <w:num w:numId="13">
    <w:abstractNumId w:val="23"/>
  </w:num>
  <w:num w:numId="14">
    <w:abstractNumId w:val="12"/>
  </w:num>
  <w:num w:numId="15">
    <w:abstractNumId w:val="0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  <w:num w:numId="23">
    <w:abstractNumId w:val="4"/>
  </w:num>
  <w:num w:numId="24">
    <w:abstractNumId w:val="2"/>
  </w:num>
  <w:num w:numId="25">
    <w:abstractNumId w:val="13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2"/>
    <w:rsid w:val="0000104B"/>
    <w:rsid w:val="00001186"/>
    <w:rsid w:val="00001EEF"/>
    <w:rsid w:val="0000270E"/>
    <w:rsid w:val="00003720"/>
    <w:rsid w:val="00006B30"/>
    <w:rsid w:val="00007422"/>
    <w:rsid w:val="000104C2"/>
    <w:rsid w:val="00013406"/>
    <w:rsid w:val="00013420"/>
    <w:rsid w:val="00015F00"/>
    <w:rsid w:val="00017671"/>
    <w:rsid w:val="000217F3"/>
    <w:rsid w:val="00021DF4"/>
    <w:rsid w:val="0002359A"/>
    <w:rsid w:val="00023A52"/>
    <w:rsid w:val="00024874"/>
    <w:rsid w:val="00024B94"/>
    <w:rsid w:val="00024EEC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543"/>
    <w:rsid w:val="00045855"/>
    <w:rsid w:val="00046021"/>
    <w:rsid w:val="00046EC2"/>
    <w:rsid w:val="00047569"/>
    <w:rsid w:val="00050958"/>
    <w:rsid w:val="000525AF"/>
    <w:rsid w:val="00054A46"/>
    <w:rsid w:val="0005722B"/>
    <w:rsid w:val="00057F43"/>
    <w:rsid w:val="00060838"/>
    <w:rsid w:val="0006227D"/>
    <w:rsid w:val="000625E2"/>
    <w:rsid w:val="000627D7"/>
    <w:rsid w:val="000638C5"/>
    <w:rsid w:val="00064CEB"/>
    <w:rsid w:val="00066EB2"/>
    <w:rsid w:val="000704A9"/>
    <w:rsid w:val="000711BA"/>
    <w:rsid w:val="00072E7E"/>
    <w:rsid w:val="00073764"/>
    <w:rsid w:val="00073EFA"/>
    <w:rsid w:val="00074227"/>
    <w:rsid w:val="00074E86"/>
    <w:rsid w:val="000754B8"/>
    <w:rsid w:val="00075534"/>
    <w:rsid w:val="00076D4E"/>
    <w:rsid w:val="0008241A"/>
    <w:rsid w:val="000828DC"/>
    <w:rsid w:val="000844E0"/>
    <w:rsid w:val="00086048"/>
    <w:rsid w:val="00090DB2"/>
    <w:rsid w:val="00091115"/>
    <w:rsid w:val="00091AAD"/>
    <w:rsid w:val="00091AE3"/>
    <w:rsid w:val="00091DE2"/>
    <w:rsid w:val="00092365"/>
    <w:rsid w:val="0009483C"/>
    <w:rsid w:val="00095777"/>
    <w:rsid w:val="00096618"/>
    <w:rsid w:val="000969A5"/>
    <w:rsid w:val="00097CB9"/>
    <w:rsid w:val="000A4178"/>
    <w:rsid w:val="000A4A76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498"/>
    <w:rsid w:val="000C1D06"/>
    <w:rsid w:val="000C21F6"/>
    <w:rsid w:val="000C6520"/>
    <w:rsid w:val="000C6B1F"/>
    <w:rsid w:val="000C6C18"/>
    <w:rsid w:val="000D524D"/>
    <w:rsid w:val="000D5EB8"/>
    <w:rsid w:val="000D5F76"/>
    <w:rsid w:val="000D6416"/>
    <w:rsid w:val="000D7EAF"/>
    <w:rsid w:val="000E1066"/>
    <w:rsid w:val="000E55FC"/>
    <w:rsid w:val="000E5991"/>
    <w:rsid w:val="000E76F3"/>
    <w:rsid w:val="000F12B0"/>
    <w:rsid w:val="000F2B5A"/>
    <w:rsid w:val="000F36D8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031E"/>
    <w:rsid w:val="00101F3E"/>
    <w:rsid w:val="00102EF7"/>
    <w:rsid w:val="001049BE"/>
    <w:rsid w:val="0010609E"/>
    <w:rsid w:val="0010626F"/>
    <w:rsid w:val="00106D99"/>
    <w:rsid w:val="00107877"/>
    <w:rsid w:val="00110BA6"/>
    <w:rsid w:val="00110CAE"/>
    <w:rsid w:val="001119E0"/>
    <w:rsid w:val="00113769"/>
    <w:rsid w:val="001140B5"/>
    <w:rsid w:val="001143F6"/>
    <w:rsid w:val="0011454A"/>
    <w:rsid w:val="0011544B"/>
    <w:rsid w:val="00115BDB"/>
    <w:rsid w:val="00116B7A"/>
    <w:rsid w:val="001175CF"/>
    <w:rsid w:val="00117681"/>
    <w:rsid w:val="00120FF3"/>
    <w:rsid w:val="00123B9F"/>
    <w:rsid w:val="00125B0F"/>
    <w:rsid w:val="00125F36"/>
    <w:rsid w:val="0012690D"/>
    <w:rsid w:val="00126E85"/>
    <w:rsid w:val="001300DD"/>
    <w:rsid w:val="00130E06"/>
    <w:rsid w:val="00131110"/>
    <w:rsid w:val="001328DC"/>
    <w:rsid w:val="00132E07"/>
    <w:rsid w:val="00134467"/>
    <w:rsid w:val="00134882"/>
    <w:rsid w:val="00136941"/>
    <w:rsid w:val="00140776"/>
    <w:rsid w:val="00140AC9"/>
    <w:rsid w:val="00141A36"/>
    <w:rsid w:val="00141CE0"/>
    <w:rsid w:val="0014261F"/>
    <w:rsid w:val="00142951"/>
    <w:rsid w:val="0014378A"/>
    <w:rsid w:val="00147C96"/>
    <w:rsid w:val="00147D09"/>
    <w:rsid w:val="0015024A"/>
    <w:rsid w:val="001513DA"/>
    <w:rsid w:val="0015185C"/>
    <w:rsid w:val="00152685"/>
    <w:rsid w:val="001531A9"/>
    <w:rsid w:val="00153590"/>
    <w:rsid w:val="00153B11"/>
    <w:rsid w:val="00153CDB"/>
    <w:rsid w:val="0015668F"/>
    <w:rsid w:val="001603D0"/>
    <w:rsid w:val="0016061F"/>
    <w:rsid w:val="001617AB"/>
    <w:rsid w:val="00162AC1"/>
    <w:rsid w:val="00163A8E"/>
    <w:rsid w:val="00164441"/>
    <w:rsid w:val="00164669"/>
    <w:rsid w:val="00164FDE"/>
    <w:rsid w:val="00165227"/>
    <w:rsid w:val="00165584"/>
    <w:rsid w:val="00166100"/>
    <w:rsid w:val="0016746C"/>
    <w:rsid w:val="001701FF"/>
    <w:rsid w:val="001716A6"/>
    <w:rsid w:val="00173314"/>
    <w:rsid w:val="00173E2C"/>
    <w:rsid w:val="00175266"/>
    <w:rsid w:val="00175A73"/>
    <w:rsid w:val="00176EBF"/>
    <w:rsid w:val="001813B1"/>
    <w:rsid w:val="00181835"/>
    <w:rsid w:val="00182626"/>
    <w:rsid w:val="00182C67"/>
    <w:rsid w:val="001840F7"/>
    <w:rsid w:val="001848CC"/>
    <w:rsid w:val="00186B20"/>
    <w:rsid w:val="00187074"/>
    <w:rsid w:val="00190E66"/>
    <w:rsid w:val="0019173F"/>
    <w:rsid w:val="001921BF"/>
    <w:rsid w:val="00194AA3"/>
    <w:rsid w:val="00195509"/>
    <w:rsid w:val="00196A01"/>
    <w:rsid w:val="00196F06"/>
    <w:rsid w:val="00197103"/>
    <w:rsid w:val="001A01D9"/>
    <w:rsid w:val="001A07AC"/>
    <w:rsid w:val="001A088D"/>
    <w:rsid w:val="001A1740"/>
    <w:rsid w:val="001A46F6"/>
    <w:rsid w:val="001A4B37"/>
    <w:rsid w:val="001A4B8B"/>
    <w:rsid w:val="001A5CDD"/>
    <w:rsid w:val="001A77D9"/>
    <w:rsid w:val="001B234E"/>
    <w:rsid w:val="001B3017"/>
    <w:rsid w:val="001B3AEA"/>
    <w:rsid w:val="001B3E74"/>
    <w:rsid w:val="001B5174"/>
    <w:rsid w:val="001B5221"/>
    <w:rsid w:val="001C0167"/>
    <w:rsid w:val="001C290F"/>
    <w:rsid w:val="001C2F0D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29"/>
    <w:rsid w:val="001D356E"/>
    <w:rsid w:val="001D36F6"/>
    <w:rsid w:val="001D4BD1"/>
    <w:rsid w:val="001D6824"/>
    <w:rsid w:val="001E00A0"/>
    <w:rsid w:val="001E0265"/>
    <w:rsid w:val="001E0DE9"/>
    <w:rsid w:val="001E2A51"/>
    <w:rsid w:val="001E2CDE"/>
    <w:rsid w:val="001E3938"/>
    <w:rsid w:val="001E473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4CB3"/>
    <w:rsid w:val="001F62EE"/>
    <w:rsid w:val="001F6753"/>
    <w:rsid w:val="001F7269"/>
    <w:rsid w:val="0020035B"/>
    <w:rsid w:val="00200C17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31C9"/>
    <w:rsid w:val="00223AFE"/>
    <w:rsid w:val="00223D90"/>
    <w:rsid w:val="002241AE"/>
    <w:rsid w:val="002244DA"/>
    <w:rsid w:val="002246E8"/>
    <w:rsid w:val="00224C50"/>
    <w:rsid w:val="002253B7"/>
    <w:rsid w:val="00225A25"/>
    <w:rsid w:val="00226C76"/>
    <w:rsid w:val="002306FD"/>
    <w:rsid w:val="00231707"/>
    <w:rsid w:val="00232887"/>
    <w:rsid w:val="00232B1E"/>
    <w:rsid w:val="002334C8"/>
    <w:rsid w:val="002338FF"/>
    <w:rsid w:val="00233D58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2002"/>
    <w:rsid w:val="00244611"/>
    <w:rsid w:val="00244B78"/>
    <w:rsid w:val="00244DC9"/>
    <w:rsid w:val="002460D4"/>
    <w:rsid w:val="002504A5"/>
    <w:rsid w:val="00250F80"/>
    <w:rsid w:val="0025593E"/>
    <w:rsid w:val="002562CF"/>
    <w:rsid w:val="0026153A"/>
    <w:rsid w:val="00264CCB"/>
    <w:rsid w:val="00264D8B"/>
    <w:rsid w:val="00266D0C"/>
    <w:rsid w:val="0026720F"/>
    <w:rsid w:val="0026721D"/>
    <w:rsid w:val="002707EA"/>
    <w:rsid w:val="0027608F"/>
    <w:rsid w:val="00276A3C"/>
    <w:rsid w:val="00276B9E"/>
    <w:rsid w:val="00280608"/>
    <w:rsid w:val="00283B85"/>
    <w:rsid w:val="00284BB4"/>
    <w:rsid w:val="00284C39"/>
    <w:rsid w:val="002860D1"/>
    <w:rsid w:val="002877EA"/>
    <w:rsid w:val="00287A25"/>
    <w:rsid w:val="00287AF8"/>
    <w:rsid w:val="00292E02"/>
    <w:rsid w:val="0029391B"/>
    <w:rsid w:val="00294209"/>
    <w:rsid w:val="002970B4"/>
    <w:rsid w:val="00297459"/>
    <w:rsid w:val="002A1538"/>
    <w:rsid w:val="002A1BA0"/>
    <w:rsid w:val="002A1FD2"/>
    <w:rsid w:val="002A2667"/>
    <w:rsid w:val="002A3011"/>
    <w:rsid w:val="002A340D"/>
    <w:rsid w:val="002A3CE0"/>
    <w:rsid w:val="002A51EA"/>
    <w:rsid w:val="002A72F5"/>
    <w:rsid w:val="002A7388"/>
    <w:rsid w:val="002A73CB"/>
    <w:rsid w:val="002B444F"/>
    <w:rsid w:val="002B6DFF"/>
    <w:rsid w:val="002B74A2"/>
    <w:rsid w:val="002B7B04"/>
    <w:rsid w:val="002C0616"/>
    <w:rsid w:val="002C1668"/>
    <w:rsid w:val="002C36A0"/>
    <w:rsid w:val="002C370D"/>
    <w:rsid w:val="002C41C0"/>
    <w:rsid w:val="002C42A5"/>
    <w:rsid w:val="002C4823"/>
    <w:rsid w:val="002C501F"/>
    <w:rsid w:val="002C570B"/>
    <w:rsid w:val="002D0368"/>
    <w:rsid w:val="002D05D9"/>
    <w:rsid w:val="002D0C00"/>
    <w:rsid w:val="002D10AB"/>
    <w:rsid w:val="002D2760"/>
    <w:rsid w:val="002D2CD8"/>
    <w:rsid w:val="002D2DE5"/>
    <w:rsid w:val="002D43FA"/>
    <w:rsid w:val="002D4545"/>
    <w:rsid w:val="002D4BA6"/>
    <w:rsid w:val="002D4DE8"/>
    <w:rsid w:val="002D6E66"/>
    <w:rsid w:val="002D7C21"/>
    <w:rsid w:val="002E0EB8"/>
    <w:rsid w:val="002E13D9"/>
    <w:rsid w:val="002E469E"/>
    <w:rsid w:val="002E4B8E"/>
    <w:rsid w:val="002E4CFA"/>
    <w:rsid w:val="002E5B13"/>
    <w:rsid w:val="002E5D7D"/>
    <w:rsid w:val="002E6640"/>
    <w:rsid w:val="002E6709"/>
    <w:rsid w:val="002F1026"/>
    <w:rsid w:val="002F1236"/>
    <w:rsid w:val="002F1FD2"/>
    <w:rsid w:val="002F2D4E"/>
    <w:rsid w:val="002F33A9"/>
    <w:rsid w:val="002F4862"/>
    <w:rsid w:val="002F6886"/>
    <w:rsid w:val="002F7828"/>
    <w:rsid w:val="00300122"/>
    <w:rsid w:val="00301A2F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248"/>
    <w:rsid w:val="00316BA3"/>
    <w:rsid w:val="00316F0D"/>
    <w:rsid w:val="00317871"/>
    <w:rsid w:val="00320101"/>
    <w:rsid w:val="00321629"/>
    <w:rsid w:val="00322A26"/>
    <w:rsid w:val="003234E7"/>
    <w:rsid w:val="00323D7D"/>
    <w:rsid w:val="003254D9"/>
    <w:rsid w:val="00325621"/>
    <w:rsid w:val="003259C6"/>
    <w:rsid w:val="00325C51"/>
    <w:rsid w:val="003262C4"/>
    <w:rsid w:val="003276A4"/>
    <w:rsid w:val="00330605"/>
    <w:rsid w:val="003307DF"/>
    <w:rsid w:val="0033108F"/>
    <w:rsid w:val="00331223"/>
    <w:rsid w:val="00331986"/>
    <w:rsid w:val="00333973"/>
    <w:rsid w:val="003344D0"/>
    <w:rsid w:val="00334E82"/>
    <w:rsid w:val="003355EF"/>
    <w:rsid w:val="00336B37"/>
    <w:rsid w:val="00337A5D"/>
    <w:rsid w:val="00337D47"/>
    <w:rsid w:val="00341EE1"/>
    <w:rsid w:val="00342646"/>
    <w:rsid w:val="00344943"/>
    <w:rsid w:val="00345BDC"/>
    <w:rsid w:val="003462E8"/>
    <w:rsid w:val="00346A0F"/>
    <w:rsid w:val="00346DFD"/>
    <w:rsid w:val="00347092"/>
    <w:rsid w:val="003476D2"/>
    <w:rsid w:val="00350C4E"/>
    <w:rsid w:val="00351220"/>
    <w:rsid w:val="003526C4"/>
    <w:rsid w:val="003540CC"/>
    <w:rsid w:val="003567E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5016"/>
    <w:rsid w:val="00375C0F"/>
    <w:rsid w:val="003779E8"/>
    <w:rsid w:val="003806D7"/>
    <w:rsid w:val="00381643"/>
    <w:rsid w:val="00383FDB"/>
    <w:rsid w:val="003862EA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B0A"/>
    <w:rsid w:val="003A0FE1"/>
    <w:rsid w:val="003A2A22"/>
    <w:rsid w:val="003A4F1D"/>
    <w:rsid w:val="003A53C4"/>
    <w:rsid w:val="003A62C0"/>
    <w:rsid w:val="003B0A61"/>
    <w:rsid w:val="003B1042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2D7"/>
    <w:rsid w:val="003C67D1"/>
    <w:rsid w:val="003C6AF0"/>
    <w:rsid w:val="003C7064"/>
    <w:rsid w:val="003D0A50"/>
    <w:rsid w:val="003D16F1"/>
    <w:rsid w:val="003D2569"/>
    <w:rsid w:val="003D4EE6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4E1C"/>
    <w:rsid w:val="003E5254"/>
    <w:rsid w:val="003E5E18"/>
    <w:rsid w:val="003F1F66"/>
    <w:rsid w:val="003F697F"/>
    <w:rsid w:val="003F715A"/>
    <w:rsid w:val="003F78A1"/>
    <w:rsid w:val="00400D90"/>
    <w:rsid w:val="004014F8"/>
    <w:rsid w:val="00401C4F"/>
    <w:rsid w:val="00402D55"/>
    <w:rsid w:val="004044A9"/>
    <w:rsid w:val="00404810"/>
    <w:rsid w:val="00406FE6"/>
    <w:rsid w:val="00407605"/>
    <w:rsid w:val="0041050B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3490"/>
    <w:rsid w:val="0043425C"/>
    <w:rsid w:val="0043473F"/>
    <w:rsid w:val="00436806"/>
    <w:rsid w:val="004373AB"/>
    <w:rsid w:val="00441D56"/>
    <w:rsid w:val="004422A7"/>
    <w:rsid w:val="00442589"/>
    <w:rsid w:val="004426FC"/>
    <w:rsid w:val="00442CF5"/>
    <w:rsid w:val="00443863"/>
    <w:rsid w:val="00444239"/>
    <w:rsid w:val="004463BE"/>
    <w:rsid w:val="00453844"/>
    <w:rsid w:val="00453DDF"/>
    <w:rsid w:val="004546ED"/>
    <w:rsid w:val="00455B78"/>
    <w:rsid w:val="00457409"/>
    <w:rsid w:val="004601A0"/>
    <w:rsid w:val="00461620"/>
    <w:rsid w:val="00461FE8"/>
    <w:rsid w:val="00462EAB"/>
    <w:rsid w:val="0046381D"/>
    <w:rsid w:val="004638B5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42D7"/>
    <w:rsid w:val="00474669"/>
    <w:rsid w:val="00475328"/>
    <w:rsid w:val="0047628A"/>
    <w:rsid w:val="00476504"/>
    <w:rsid w:val="00477BE8"/>
    <w:rsid w:val="00481881"/>
    <w:rsid w:val="00483393"/>
    <w:rsid w:val="00483972"/>
    <w:rsid w:val="0048727F"/>
    <w:rsid w:val="00487720"/>
    <w:rsid w:val="00487841"/>
    <w:rsid w:val="00492A7C"/>
    <w:rsid w:val="00492E06"/>
    <w:rsid w:val="00497987"/>
    <w:rsid w:val="004A043F"/>
    <w:rsid w:val="004A1118"/>
    <w:rsid w:val="004A12C3"/>
    <w:rsid w:val="004A26C0"/>
    <w:rsid w:val="004A4291"/>
    <w:rsid w:val="004A46E6"/>
    <w:rsid w:val="004A4ECC"/>
    <w:rsid w:val="004A52F0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343B"/>
    <w:rsid w:val="004B356E"/>
    <w:rsid w:val="004B360C"/>
    <w:rsid w:val="004B465C"/>
    <w:rsid w:val="004B46CA"/>
    <w:rsid w:val="004B6625"/>
    <w:rsid w:val="004B72A4"/>
    <w:rsid w:val="004C0654"/>
    <w:rsid w:val="004C06F1"/>
    <w:rsid w:val="004C24F7"/>
    <w:rsid w:val="004C516B"/>
    <w:rsid w:val="004C5FB9"/>
    <w:rsid w:val="004C65C9"/>
    <w:rsid w:val="004C7359"/>
    <w:rsid w:val="004C7620"/>
    <w:rsid w:val="004D04E0"/>
    <w:rsid w:val="004D2610"/>
    <w:rsid w:val="004D34B1"/>
    <w:rsid w:val="004D459F"/>
    <w:rsid w:val="004D4941"/>
    <w:rsid w:val="004D51DF"/>
    <w:rsid w:val="004D5A20"/>
    <w:rsid w:val="004D6994"/>
    <w:rsid w:val="004D752B"/>
    <w:rsid w:val="004D7580"/>
    <w:rsid w:val="004D7D96"/>
    <w:rsid w:val="004E00DC"/>
    <w:rsid w:val="004E05F3"/>
    <w:rsid w:val="004E1F6F"/>
    <w:rsid w:val="004E1FF2"/>
    <w:rsid w:val="004E2B68"/>
    <w:rsid w:val="004E3969"/>
    <w:rsid w:val="004E4858"/>
    <w:rsid w:val="004E6BB7"/>
    <w:rsid w:val="004E7007"/>
    <w:rsid w:val="004E72A7"/>
    <w:rsid w:val="004F00E9"/>
    <w:rsid w:val="004F12B3"/>
    <w:rsid w:val="004F2C95"/>
    <w:rsid w:val="004F4829"/>
    <w:rsid w:val="00500D4D"/>
    <w:rsid w:val="005018D2"/>
    <w:rsid w:val="0050246C"/>
    <w:rsid w:val="005038D8"/>
    <w:rsid w:val="00505E35"/>
    <w:rsid w:val="00507E79"/>
    <w:rsid w:val="00511C70"/>
    <w:rsid w:val="0051207E"/>
    <w:rsid w:val="005135C5"/>
    <w:rsid w:val="00513F73"/>
    <w:rsid w:val="005174F7"/>
    <w:rsid w:val="00517A6F"/>
    <w:rsid w:val="00526FEF"/>
    <w:rsid w:val="00530129"/>
    <w:rsid w:val="00530F74"/>
    <w:rsid w:val="00531FF9"/>
    <w:rsid w:val="005322A6"/>
    <w:rsid w:val="00533EB7"/>
    <w:rsid w:val="0053557E"/>
    <w:rsid w:val="00535978"/>
    <w:rsid w:val="00537332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3B97"/>
    <w:rsid w:val="005558BD"/>
    <w:rsid w:val="00556494"/>
    <w:rsid w:val="0056080C"/>
    <w:rsid w:val="00561D30"/>
    <w:rsid w:val="00562A82"/>
    <w:rsid w:val="00563826"/>
    <w:rsid w:val="00563D95"/>
    <w:rsid w:val="005646DC"/>
    <w:rsid w:val="005649E2"/>
    <w:rsid w:val="00565B14"/>
    <w:rsid w:val="00565D51"/>
    <w:rsid w:val="00566156"/>
    <w:rsid w:val="005707CD"/>
    <w:rsid w:val="00571F37"/>
    <w:rsid w:val="005730ED"/>
    <w:rsid w:val="005757B1"/>
    <w:rsid w:val="00576C25"/>
    <w:rsid w:val="00576C90"/>
    <w:rsid w:val="00582C9D"/>
    <w:rsid w:val="00583981"/>
    <w:rsid w:val="00583B05"/>
    <w:rsid w:val="00583F6F"/>
    <w:rsid w:val="0058519C"/>
    <w:rsid w:val="0058578B"/>
    <w:rsid w:val="00585853"/>
    <w:rsid w:val="00587A02"/>
    <w:rsid w:val="00590E38"/>
    <w:rsid w:val="0059300D"/>
    <w:rsid w:val="00594B9B"/>
    <w:rsid w:val="00595078"/>
    <w:rsid w:val="00596EF1"/>
    <w:rsid w:val="00597CC1"/>
    <w:rsid w:val="005A1546"/>
    <w:rsid w:val="005A2E01"/>
    <w:rsid w:val="005A2E2F"/>
    <w:rsid w:val="005A339C"/>
    <w:rsid w:val="005A5FB2"/>
    <w:rsid w:val="005A640C"/>
    <w:rsid w:val="005A7F59"/>
    <w:rsid w:val="005B0361"/>
    <w:rsid w:val="005B2308"/>
    <w:rsid w:val="005B29D4"/>
    <w:rsid w:val="005B2B44"/>
    <w:rsid w:val="005B3014"/>
    <w:rsid w:val="005B30A5"/>
    <w:rsid w:val="005B323F"/>
    <w:rsid w:val="005B4404"/>
    <w:rsid w:val="005B7961"/>
    <w:rsid w:val="005C2C8C"/>
    <w:rsid w:val="005C30C3"/>
    <w:rsid w:val="005C4838"/>
    <w:rsid w:val="005C4EE0"/>
    <w:rsid w:val="005C5484"/>
    <w:rsid w:val="005C5DC5"/>
    <w:rsid w:val="005C6E49"/>
    <w:rsid w:val="005C7212"/>
    <w:rsid w:val="005D0D88"/>
    <w:rsid w:val="005D1D03"/>
    <w:rsid w:val="005D23C8"/>
    <w:rsid w:val="005D2EBB"/>
    <w:rsid w:val="005D32C2"/>
    <w:rsid w:val="005D3A5B"/>
    <w:rsid w:val="005D45DE"/>
    <w:rsid w:val="005D659A"/>
    <w:rsid w:val="005D68FC"/>
    <w:rsid w:val="005E09AA"/>
    <w:rsid w:val="005E229D"/>
    <w:rsid w:val="005E2DAC"/>
    <w:rsid w:val="005E3AB2"/>
    <w:rsid w:val="005E7CC7"/>
    <w:rsid w:val="005E7F42"/>
    <w:rsid w:val="005F0E23"/>
    <w:rsid w:val="005F25E7"/>
    <w:rsid w:val="005F2D2C"/>
    <w:rsid w:val="005F3B7F"/>
    <w:rsid w:val="005F4B91"/>
    <w:rsid w:val="005F4E98"/>
    <w:rsid w:val="005F7521"/>
    <w:rsid w:val="005F7EC6"/>
    <w:rsid w:val="00600511"/>
    <w:rsid w:val="00601013"/>
    <w:rsid w:val="00601DAB"/>
    <w:rsid w:val="0060269F"/>
    <w:rsid w:val="00602F50"/>
    <w:rsid w:val="006031ED"/>
    <w:rsid w:val="00603DED"/>
    <w:rsid w:val="00604FB4"/>
    <w:rsid w:val="0061003F"/>
    <w:rsid w:val="00610238"/>
    <w:rsid w:val="00610E38"/>
    <w:rsid w:val="00611B95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F96"/>
    <w:rsid w:val="006231A6"/>
    <w:rsid w:val="00623DEF"/>
    <w:rsid w:val="006242F6"/>
    <w:rsid w:val="0062508F"/>
    <w:rsid w:val="00625A26"/>
    <w:rsid w:val="00630AEF"/>
    <w:rsid w:val="00630D55"/>
    <w:rsid w:val="00633EB6"/>
    <w:rsid w:val="00640992"/>
    <w:rsid w:val="006411E8"/>
    <w:rsid w:val="00641674"/>
    <w:rsid w:val="00642045"/>
    <w:rsid w:val="00644204"/>
    <w:rsid w:val="00644238"/>
    <w:rsid w:val="006443F5"/>
    <w:rsid w:val="00644B37"/>
    <w:rsid w:val="00644ECA"/>
    <w:rsid w:val="00645450"/>
    <w:rsid w:val="00650FDD"/>
    <w:rsid w:val="00651558"/>
    <w:rsid w:val="00652E03"/>
    <w:rsid w:val="00654766"/>
    <w:rsid w:val="00654BF6"/>
    <w:rsid w:val="006555AA"/>
    <w:rsid w:val="00656C33"/>
    <w:rsid w:val="00657DFF"/>
    <w:rsid w:val="0066035C"/>
    <w:rsid w:val="0066052D"/>
    <w:rsid w:val="006616E4"/>
    <w:rsid w:val="0066216C"/>
    <w:rsid w:val="00662547"/>
    <w:rsid w:val="00662D70"/>
    <w:rsid w:val="00662FA1"/>
    <w:rsid w:val="006635C6"/>
    <w:rsid w:val="006642F5"/>
    <w:rsid w:val="00664398"/>
    <w:rsid w:val="00664BAB"/>
    <w:rsid w:val="00665E01"/>
    <w:rsid w:val="0066618B"/>
    <w:rsid w:val="0066792C"/>
    <w:rsid w:val="00670E32"/>
    <w:rsid w:val="0067110F"/>
    <w:rsid w:val="006715D7"/>
    <w:rsid w:val="00671BC8"/>
    <w:rsid w:val="00673E82"/>
    <w:rsid w:val="006763C8"/>
    <w:rsid w:val="006766F3"/>
    <w:rsid w:val="0068066A"/>
    <w:rsid w:val="00683822"/>
    <w:rsid w:val="00683D95"/>
    <w:rsid w:val="00685431"/>
    <w:rsid w:val="006867A2"/>
    <w:rsid w:val="00686C44"/>
    <w:rsid w:val="00687D38"/>
    <w:rsid w:val="00690D6D"/>
    <w:rsid w:val="00690EAB"/>
    <w:rsid w:val="00691E86"/>
    <w:rsid w:val="006954A9"/>
    <w:rsid w:val="00696468"/>
    <w:rsid w:val="00696D31"/>
    <w:rsid w:val="006A03E6"/>
    <w:rsid w:val="006A37E6"/>
    <w:rsid w:val="006A3C09"/>
    <w:rsid w:val="006A4628"/>
    <w:rsid w:val="006A6F00"/>
    <w:rsid w:val="006A76E8"/>
    <w:rsid w:val="006A7BEE"/>
    <w:rsid w:val="006B025E"/>
    <w:rsid w:val="006B0E6A"/>
    <w:rsid w:val="006B10D4"/>
    <w:rsid w:val="006B17BE"/>
    <w:rsid w:val="006B19FB"/>
    <w:rsid w:val="006B39F3"/>
    <w:rsid w:val="006B4759"/>
    <w:rsid w:val="006B5384"/>
    <w:rsid w:val="006B5CF0"/>
    <w:rsid w:val="006B610C"/>
    <w:rsid w:val="006B6C1D"/>
    <w:rsid w:val="006B7DA9"/>
    <w:rsid w:val="006C146C"/>
    <w:rsid w:val="006C1EBF"/>
    <w:rsid w:val="006C2A94"/>
    <w:rsid w:val="006C3257"/>
    <w:rsid w:val="006C37AC"/>
    <w:rsid w:val="006C3BDA"/>
    <w:rsid w:val="006C4BAA"/>
    <w:rsid w:val="006C4F1B"/>
    <w:rsid w:val="006C593E"/>
    <w:rsid w:val="006C7B85"/>
    <w:rsid w:val="006C7B8C"/>
    <w:rsid w:val="006D011B"/>
    <w:rsid w:val="006D084C"/>
    <w:rsid w:val="006D4EC6"/>
    <w:rsid w:val="006D5F6D"/>
    <w:rsid w:val="006D5FD9"/>
    <w:rsid w:val="006D6789"/>
    <w:rsid w:val="006D6A8F"/>
    <w:rsid w:val="006E0480"/>
    <w:rsid w:val="006E112C"/>
    <w:rsid w:val="006E4C20"/>
    <w:rsid w:val="006E552A"/>
    <w:rsid w:val="006E6D92"/>
    <w:rsid w:val="006E74B3"/>
    <w:rsid w:val="006E7EA8"/>
    <w:rsid w:val="006F005E"/>
    <w:rsid w:val="006F095F"/>
    <w:rsid w:val="006F21BB"/>
    <w:rsid w:val="006F3469"/>
    <w:rsid w:val="006F6EB6"/>
    <w:rsid w:val="00700309"/>
    <w:rsid w:val="0070164E"/>
    <w:rsid w:val="00701B74"/>
    <w:rsid w:val="00702990"/>
    <w:rsid w:val="00703236"/>
    <w:rsid w:val="00703B77"/>
    <w:rsid w:val="00703C23"/>
    <w:rsid w:val="00704496"/>
    <w:rsid w:val="00704D18"/>
    <w:rsid w:val="00704FA7"/>
    <w:rsid w:val="007055C1"/>
    <w:rsid w:val="00705C0C"/>
    <w:rsid w:val="0070688D"/>
    <w:rsid w:val="0070691F"/>
    <w:rsid w:val="00707105"/>
    <w:rsid w:val="00707FBA"/>
    <w:rsid w:val="007105B2"/>
    <w:rsid w:val="00710C7E"/>
    <w:rsid w:val="00710C80"/>
    <w:rsid w:val="00713B21"/>
    <w:rsid w:val="00716736"/>
    <w:rsid w:val="0071688D"/>
    <w:rsid w:val="00721022"/>
    <w:rsid w:val="00721559"/>
    <w:rsid w:val="00726805"/>
    <w:rsid w:val="007273F2"/>
    <w:rsid w:val="0073087F"/>
    <w:rsid w:val="00732157"/>
    <w:rsid w:val="00733100"/>
    <w:rsid w:val="00734B97"/>
    <w:rsid w:val="00734D53"/>
    <w:rsid w:val="007353A3"/>
    <w:rsid w:val="007356EC"/>
    <w:rsid w:val="0073766A"/>
    <w:rsid w:val="00737E70"/>
    <w:rsid w:val="007403EC"/>
    <w:rsid w:val="00744BF4"/>
    <w:rsid w:val="00745D85"/>
    <w:rsid w:val="007475E0"/>
    <w:rsid w:val="007518F8"/>
    <w:rsid w:val="00752A00"/>
    <w:rsid w:val="00752A85"/>
    <w:rsid w:val="00752F85"/>
    <w:rsid w:val="007530E6"/>
    <w:rsid w:val="0075422F"/>
    <w:rsid w:val="007542E1"/>
    <w:rsid w:val="00754D18"/>
    <w:rsid w:val="00754DE3"/>
    <w:rsid w:val="0076005B"/>
    <w:rsid w:val="00761AFA"/>
    <w:rsid w:val="00762A14"/>
    <w:rsid w:val="0076409C"/>
    <w:rsid w:val="0076447E"/>
    <w:rsid w:val="0076470D"/>
    <w:rsid w:val="00764F32"/>
    <w:rsid w:val="007653F4"/>
    <w:rsid w:val="00766FE2"/>
    <w:rsid w:val="00770709"/>
    <w:rsid w:val="007708F3"/>
    <w:rsid w:val="007725F5"/>
    <w:rsid w:val="00772803"/>
    <w:rsid w:val="00772B9B"/>
    <w:rsid w:val="00772DD8"/>
    <w:rsid w:val="007742CF"/>
    <w:rsid w:val="0077442E"/>
    <w:rsid w:val="0077484E"/>
    <w:rsid w:val="00774D20"/>
    <w:rsid w:val="00774D41"/>
    <w:rsid w:val="007773CB"/>
    <w:rsid w:val="00777BFD"/>
    <w:rsid w:val="00780EEB"/>
    <w:rsid w:val="00782C82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0F96"/>
    <w:rsid w:val="007A4884"/>
    <w:rsid w:val="007A4FE3"/>
    <w:rsid w:val="007A5825"/>
    <w:rsid w:val="007A7F0A"/>
    <w:rsid w:val="007B0164"/>
    <w:rsid w:val="007B1F6E"/>
    <w:rsid w:val="007B22A6"/>
    <w:rsid w:val="007B4587"/>
    <w:rsid w:val="007B5109"/>
    <w:rsid w:val="007B6ECF"/>
    <w:rsid w:val="007C118B"/>
    <w:rsid w:val="007C1BCB"/>
    <w:rsid w:val="007C2B70"/>
    <w:rsid w:val="007C4873"/>
    <w:rsid w:val="007C4926"/>
    <w:rsid w:val="007C6765"/>
    <w:rsid w:val="007C6C7A"/>
    <w:rsid w:val="007D0D49"/>
    <w:rsid w:val="007D200B"/>
    <w:rsid w:val="007D510C"/>
    <w:rsid w:val="007D6353"/>
    <w:rsid w:val="007D6E5D"/>
    <w:rsid w:val="007D7BC6"/>
    <w:rsid w:val="007E0901"/>
    <w:rsid w:val="007E0A71"/>
    <w:rsid w:val="007E0D27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E7AD7"/>
    <w:rsid w:val="007F053D"/>
    <w:rsid w:val="007F0B29"/>
    <w:rsid w:val="007F2DAD"/>
    <w:rsid w:val="007F31A6"/>
    <w:rsid w:val="007F4670"/>
    <w:rsid w:val="007F58CD"/>
    <w:rsid w:val="008001E6"/>
    <w:rsid w:val="00802183"/>
    <w:rsid w:val="00803D4E"/>
    <w:rsid w:val="00806228"/>
    <w:rsid w:val="008064DF"/>
    <w:rsid w:val="008067AA"/>
    <w:rsid w:val="00810252"/>
    <w:rsid w:val="00811A33"/>
    <w:rsid w:val="0081245C"/>
    <w:rsid w:val="008135B1"/>
    <w:rsid w:val="00814BBC"/>
    <w:rsid w:val="00814F24"/>
    <w:rsid w:val="00815BAF"/>
    <w:rsid w:val="0081767A"/>
    <w:rsid w:val="008218C7"/>
    <w:rsid w:val="00822561"/>
    <w:rsid w:val="00822882"/>
    <w:rsid w:val="00822C2F"/>
    <w:rsid w:val="00822FBE"/>
    <w:rsid w:val="00823519"/>
    <w:rsid w:val="0082454F"/>
    <w:rsid w:val="00826446"/>
    <w:rsid w:val="0083166A"/>
    <w:rsid w:val="00831BD8"/>
    <w:rsid w:val="00831D4B"/>
    <w:rsid w:val="00832258"/>
    <w:rsid w:val="0083335A"/>
    <w:rsid w:val="00834225"/>
    <w:rsid w:val="008346F2"/>
    <w:rsid w:val="00834914"/>
    <w:rsid w:val="00834BD1"/>
    <w:rsid w:val="00834C77"/>
    <w:rsid w:val="00834F9F"/>
    <w:rsid w:val="008354C3"/>
    <w:rsid w:val="00835D25"/>
    <w:rsid w:val="00837898"/>
    <w:rsid w:val="0084173C"/>
    <w:rsid w:val="00843E07"/>
    <w:rsid w:val="0084409B"/>
    <w:rsid w:val="00846597"/>
    <w:rsid w:val="0084730E"/>
    <w:rsid w:val="00850E3E"/>
    <w:rsid w:val="00851699"/>
    <w:rsid w:val="0085173E"/>
    <w:rsid w:val="008536DA"/>
    <w:rsid w:val="00854D63"/>
    <w:rsid w:val="008550BA"/>
    <w:rsid w:val="0085725B"/>
    <w:rsid w:val="00857630"/>
    <w:rsid w:val="00860762"/>
    <w:rsid w:val="0086094E"/>
    <w:rsid w:val="008625DF"/>
    <w:rsid w:val="008628A2"/>
    <w:rsid w:val="0086496E"/>
    <w:rsid w:val="00866147"/>
    <w:rsid w:val="00866CFF"/>
    <w:rsid w:val="00870FE3"/>
    <w:rsid w:val="008715C4"/>
    <w:rsid w:val="00874AB7"/>
    <w:rsid w:val="008803F6"/>
    <w:rsid w:val="00880F9B"/>
    <w:rsid w:val="008818BB"/>
    <w:rsid w:val="008823BD"/>
    <w:rsid w:val="00882B07"/>
    <w:rsid w:val="00882E5F"/>
    <w:rsid w:val="0088340D"/>
    <w:rsid w:val="008852FF"/>
    <w:rsid w:val="00886D20"/>
    <w:rsid w:val="0089012C"/>
    <w:rsid w:val="008911D3"/>
    <w:rsid w:val="00891B31"/>
    <w:rsid w:val="00891DD6"/>
    <w:rsid w:val="00893AB2"/>
    <w:rsid w:val="00894800"/>
    <w:rsid w:val="0089493B"/>
    <w:rsid w:val="00895BB2"/>
    <w:rsid w:val="008971DF"/>
    <w:rsid w:val="00897FBB"/>
    <w:rsid w:val="008A03EF"/>
    <w:rsid w:val="008A10BE"/>
    <w:rsid w:val="008A2225"/>
    <w:rsid w:val="008A26D6"/>
    <w:rsid w:val="008A3E2C"/>
    <w:rsid w:val="008A55EC"/>
    <w:rsid w:val="008A6DBF"/>
    <w:rsid w:val="008A7EA3"/>
    <w:rsid w:val="008B0069"/>
    <w:rsid w:val="008B072E"/>
    <w:rsid w:val="008B4DF9"/>
    <w:rsid w:val="008B5239"/>
    <w:rsid w:val="008B653F"/>
    <w:rsid w:val="008C110F"/>
    <w:rsid w:val="008C47F9"/>
    <w:rsid w:val="008C57FF"/>
    <w:rsid w:val="008C6859"/>
    <w:rsid w:val="008C6F5A"/>
    <w:rsid w:val="008C7082"/>
    <w:rsid w:val="008D0842"/>
    <w:rsid w:val="008D0FC7"/>
    <w:rsid w:val="008D2F41"/>
    <w:rsid w:val="008D3F20"/>
    <w:rsid w:val="008D4E99"/>
    <w:rsid w:val="008D526E"/>
    <w:rsid w:val="008D62CF"/>
    <w:rsid w:val="008D663B"/>
    <w:rsid w:val="008D754B"/>
    <w:rsid w:val="008E08E5"/>
    <w:rsid w:val="008E0F49"/>
    <w:rsid w:val="008E48D9"/>
    <w:rsid w:val="008F1266"/>
    <w:rsid w:val="008F1325"/>
    <w:rsid w:val="008F3403"/>
    <w:rsid w:val="008F502C"/>
    <w:rsid w:val="008F554C"/>
    <w:rsid w:val="0090043F"/>
    <w:rsid w:val="00901B3D"/>
    <w:rsid w:val="00902526"/>
    <w:rsid w:val="00904AA5"/>
    <w:rsid w:val="00904F3E"/>
    <w:rsid w:val="00904FA9"/>
    <w:rsid w:val="00912992"/>
    <w:rsid w:val="00912E3A"/>
    <w:rsid w:val="00913C04"/>
    <w:rsid w:val="00913EED"/>
    <w:rsid w:val="0091410D"/>
    <w:rsid w:val="009146E4"/>
    <w:rsid w:val="009149D8"/>
    <w:rsid w:val="00914CB8"/>
    <w:rsid w:val="00916A74"/>
    <w:rsid w:val="00916F80"/>
    <w:rsid w:val="00917573"/>
    <w:rsid w:val="009178A2"/>
    <w:rsid w:val="009209BC"/>
    <w:rsid w:val="009211E0"/>
    <w:rsid w:val="0092245C"/>
    <w:rsid w:val="0092364B"/>
    <w:rsid w:val="00923CE9"/>
    <w:rsid w:val="009244C2"/>
    <w:rsid w:val="0092495A"/>
    <w:rsid w:val="009256BB"/>
    <w:rsid w:val="00925951"/>
    <w:rsid w:val="00925B34"/>
    <w:rsid w:val="00926690"/>
    <w:rsid w:val="009269FA"/>
    <w:rsid w:val="00926FBE"/>
    <w:rsid w:val="00931F44"/>
    <w:rsid w:val="00932017"/>
    <w:rsid w:val="009337A5"/>
    <w:rsid w:val="00933E3D"/>
    <w:rsid w:val="00935E58"/>
    <w:rsid w:val="00937000"/>
    <w:rsid w:val="00937685"/>
    <w:rsid w:val="00937EED"/>
    <w:rsid w:val="009404F4"/>
    <w:rsid w:val="0094236D"/>
    <w:rsid w:val="00942DDF"/>
    <w:rsid w:val="00943C91"/>
    <w:rsid w:val="00944270"/>
    <w:rsid w:val="009447A8"/>
    <w:rsid w:val="00944B79"/>
    <w:rsid w:val="00946F51"/>
    <w:rsid w:val="00947092"/>
    <w:rsid w:val="009504BA"/>
    <w:rsid w:val="009515C6"/>
    <w:rsid w:val="00952CA0"/>
    <w:rsid w:val="0095365F"/>
    <w:rsid w:val="00953FF5"/>
    <w:rsid w:val="009549FE"/>
    <w:rsid w:val="00954F2C"/>
    <w:rsid w:val="009552FF"/>
    <w:rsid w:val="00955599"/>
    <w:rsid w:val="00956834"/>
    <w:rsid w:val="00956959"/>
    <w:rsid w:val="00957C44"/>
    <w:rsid w:val="009610D8"/>
    <w:rsid w:val="009611F2"/>
    <w:rsid w:val="00962234"/>
    <w:rsid w:val="009625D2"/>
    <w:rsid w:val="00963A5F"/>
    <w:rsid w:val="00963DB3"/>
    <w:rsid w:val="00963FA4"/>
    <w:rsid w:val="009643C2"/>
    <w:rsid w:val="00964F7E"/>
    <w:rsid w:val="00967538"/>
    <w:rsid w:val="00967727"/>
    <w:rsid w:val="009677B6"/>
    <w:rsid w:val="00967A3A"/>
    <w:rsid w:val="00970B1B"/>
    <w:rsid w:val="00970E85"/>
    <w:rsid w:val="009717B7"/>
    <w:rsid w:val="00972DFB"/>
    <w:rsid w:val="00974354"/>
    <w:rsid w:val="00975C2D"/>
    <w:rsid w:val="00976B46"/>
    <w:rsid w:val="00976D73"/>
    <w:rsid w:val="00976EA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4BED"/>
    <w:rsid w:val="009A63E6"/>
    <w:rsid w:val="009B1279"/>
    <w:rsid w:val="009B1870"/>
    <w:rsid w:val="009B1B92"/>
    <w:rsid w:val="009B1EE1"/>
    <w:rsid w:val="009B5627"/>
    <w:rsid w:val="009B57D9"/>
    <w:rsid w:val="009B5C55"/>
    <w:rsid w:val="009B6FA6"/>
    <w:rsid w:val="009B74E8"/>
    <w:rsid w:val="009C1020"/>
    <w:rsid w:val="009C1CF9"/>
    <w:rsid w:val="009C3C04"/>
    <w:rsid w:val="009C5AAB"/>
    <w:rsid w:val="009D1049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163"/>
    <w:rsid w:val="009E1CE3"/>
    <w:rsid w:val="009E1FF1"/>
    <w:rsid w:val="009E2452"/>
    <w:rsid w:val="009E2CDE"/>
    <w:rsid w:val="009E3963"/>
    <w:rsid w:val="009E4356"/>
    <w:rsid w:val="009E4560"/>
    <w:rsid w:val="009E4605"/>
    <w:rsid w:val="009E5906"/>
    <w:rsid w:val="009F2504"/>
    <w:rsid w:val="009F277B"/>
    <w:rsid w:val="009F301E"/>
    <w:rsid w:val="009F30CE"/>
    <w:rsid w:val="009F547B"/>
    <w:rsid w:val="009F5C2D"/>
    <w:rsid w:val="009F7BAC"/>
    <w:rsid w:val="00A00869"/>
    <w:rsid w:val="00A012D7"/>
    <w:rsid w:val="00A0265A"/>
    <w:rsid w:val="00A03FDC"/>
    <w:rsid w:val="00A053E6"/>
    <w:rsid w:val="00A0608F"/>
    <w:rsid w:val="00A06CEC"/>
    <w:rsid w:val="00A07598"/>
    <w:rsid w:val="00A1137F"/>
    <w:rsid w:val="00A13AFF"/>
    <w:rsid w:val="00A13D43"/>
    <w:rsid w:val="00A151CA"/>
    <w:rsid w:val="00A158BA"/>
    <w:rsid w:val="00A15DB2"/>
    <w:rsid w:val="00A171CC"/>
    <w:rsid w:val="00A1797F"/>
    <w:rsid w:val="00A20E0F"/>
    <w:rsid w:val="00A235B8"/>
    <w:rsid w:val="00A24840"/>
    <w:rsid w:val="00A25556"/>
    <w:rsid w:val="00A25ED1"/>
    <w:rsid w:val="00A2646C"/>
    <w:rsid w:val="00A269B8"/>
    <w:rsid w:val="00A26CE9"/>
    <w:rsid w:val="00A34B49"/>
    <w:rsid w:val="00A405BE"/>
    <w:rsid w:val="00A430BA"/>
    <w:rsid w:val="00A43223"/>
    <w:rsid w:val="00A43367"/>
    <w:rsid w:val="00A43A9F"/>
    <w:rsid w:val="00A45613"/>
    <w:rsid w:val="00A45B12"/>
    <w:rsid w:val="00A46473"/>
    <w:rsid w:val="00A46A28"/>
    <w:rsid w:val="00A505C8"/>
    <w:rsid w:val="00A54403"/>
    <w:rsid w:val="00A54FE7"/>
    <w:rsid w:val="00A556C6"/>
    <w:rsid w:val="00A55CE4"/>
    <w:rsid w:val="00A5767F"/>
    <w:rsid w:val="00A57AB9"/>
    <w:rsid w:val="00A6069D"/>
    <w:rsid w:val="00A60843"/>
    <w:rsid w:val="00A61786"/>
    <w:rsid w:val="00A61C2C"/>
    <w:rsid w:val="00A624B8"/>
    <w:rsid w:val="00A62FE2"/>
    <w:rsid w:val="00A637B8"/>
    <w:rsid w:val="00A648F7"/>
    <w:rsid w:val="00A6623A"/>
    <w:rsid w:val="00A6629D"/>
    <w:rsid w:val="00A666AC"/>
    <w:rsid w:val="00A66CA9"/>
    <w:rsid w:val="00A708DC"/>
    <w:rsid w:val="00A70B39"/>
    <w:rsid w:val="00A7198F"/>
    <w:rsid w:val="00A735DA"/>
    <w:rsid w:val="00A7380E"/>
    <w:rsid w:val="00A807CF"/>
    <w:rsid w:val="00A8153D"/>
    <w:rsid w:val="00A81EB1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786"/>
    <w:rsid w:val="00AA0C42"/>
    <w:rsid w:val="00AA0EBB"/>
    <w:rsid w:val="00AA1938"/>
    <w:rsid w:val="00AA1B33"/>
    <w:rsid w:val="00AA1EFA"/>
    <w:rsid w:val="00AA23BA"/>
    <w:rsid w:val="00AA3441"/>
    <w:rsid w:val="00AA3C0B"/>
    <w:rsid w:val="00AA63BF"/>
    <w:rsid w:val="00AA7E44"/>
    <w:rsid w:val="00AB01A6"/>
    <w:rsid w:val="00AB12FE"/>
    <w:rsid w:val="00AB2C4C"/>
    <w:rsid w:val="00AB3DAD"/>
    <w:rsid w:val="00AB3F37"/>
    <w:rsid w:val="00AB413D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34EC"/>
    <w:rsid w:val="00AD4BFB"/>
    <w:rsid w:val="00AD4FA0"/>
    <w:rsid w:val="00AD6848"/>
    <w:rsid w:val="00AE0A4A"/>
    <w:rsid w:val="00AE1110"/>
    <w:rsid w:val="00AE1E52"/>
    <w:rsid w:val="00AE279B"/>
    <w:rsid w:val="00AE2A67"/>
    <w:rsid w:val="00AE2A6A"/>
    <w:rsid w:val="00AE35F3"/>
    <w:rsid w:val="00AE3681"/>
    <w:rsid w:val="00AE51BF"/>
    <w:rsid w:val="00AE5394"/>
    <w:rsid w:val="00AE6293"/>
    <w:rsid w:val="00AE67AB"/>
    <w:rsid w:val="00AE6A8D"/>
    <w:rsid w:val="00AF0871"/>
    <w:rsid w:val="00AF485B"/>
    <w:rsid w:val="00AF4A5F"/>
    <w:rsid w:val="00AF4BD8"/>
    <w:rsid w:val="00AF5C61"/>
    <w:rsid w:val="00AF6F70"/>
    <w:rsid w:val="00AF793E"/>
    <w:rsid w:val="00B008B3"/>
    <w:rsid w:val="00B009C9"/>
    <w:rsid w:val="00B00B3D"/>
    <w:rsid w:val="00B018B8"/>
    <w:rsid w:val="00B02D7D"/>
    <w:rsid w:val="00B039C0"/>
    <w:rsid w:val="00B06ACC"/>
    <w:rsid w:val="00B06CFA"/>
    <w:rsid w:val="00B100D4"/>
    <w:rsid w:val="00B10A5C"/>
    <w:rsid w:val="00B10EFE"/>
    <w:rsid w:val="00B11543"/>
    <w:rsid w:val="00B148A5"/>
    <w:rsid w:val="00B153D8"/>
    <w:rsid w:val="00B161F6"/>
    <w:rsid w:val="00B162F4"/>
    <w:rsid w:val="00B16555"/>
    <w:rsid w:val="00B1784E"/>
    <w:rsid w:val="00B20AC1"/>
    <w:rsid w:val="00B21934"/>
    <w:rsid w:val="00B22B37"/>
    <w:rsid w:val="00B23BE1"/>
    <w:rsid w:val="00B25BEE"/>
    <w:rsid w:val="00B25D71"/>
    <w:rsid w:val="00B25DBF"/>
    <w:rsid w:val="00B263ED"/>
    <w:rsid w:val="00B2737D"/>
    <w:rsid w:val="00B27895"/>
    <w:rsid w:val="00B30124"/>
    <w:rsid w:val="00B30FE7"/>
    <w:rsid w:val="00B331C9"/>
    <w:rsid w:val="00B35F17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882"/>
    <w:rsid w:val="00B46A8A"/>
    <w:rsid w:val="00B471CF"/>
    <w:rsid w:val="00B5248F"/>
    <w:rsid w:val="00B52772"/>
    <w:rsid w:val="00B52866"/>
    <w:rsid w:val="00B54064"/>
    <w:rsid w:val="00B618D3"/>
    <w:rsid w:val="00B6244C"/>
    <w:rsid w:val="00B65AEB"/>
    <w:rsid w:val="00B65C87"/>
    <w:rsid w:val="00B65C8E"/>
    <w:rsid w:val="00B6614C"/>
    <w:rsid w:val="00B6696B"/>
    <w:rsid w:val="00B7362E"/>
    <w:rsid w:val="00B7526D"/>
    <w:rsid w:val="00B8142C"/>
    <w:rsid w:val="00B8150A"/>
    <w:rsid w:val="00B825B7"/>
    <w:rsid w:val="00B8301A"/>
    <w:rsid w:val="00B83460"/>
    <w:rsid w:val="00B847D2"/>
    <w:rsid w:val="00B851E5"/>
    <w:rsid w:val="00B86359"/>
    <w:rsid w:val="00B8786B"/>
    <w:rsid w:val="00B87B23"/>
    <w:rsid w:val="00B90096"/>
    <w:rsid w:val="00B900AF"/>
    <w:rsid w:val="00B918B8"/>
    <w:rsid w:val="00B91F7F"/>
    <w:rsid w:val="00B92C4A"/>
    <w:rsid w:val="00B93156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5BBA"/>
    <w:rsid w:val="00BA7F1F"/>
    <w:rsid w:val="00BB1315"/>
    <w:rsid w:val="00BB1394"/>
    <w:rsid w:val="00BB235B"/>
    <w:rsid w:val="00BB2FD1"/>
    <w:rsid w:val="00BB6ACA"/>
    <w:rsid w:val="00BB7588"/>
    <w:rsid w:val="00BC155F"/>
    <w:rsid w:val="00BC1B6E"/>
    <w:rsid w:val="00BC1F63"/>
    <w:rsid w:val="00BC4448"/>
    <w:rsid w:val="00BC5DBA"/>
    <w:rsid w:val="00BC661F"/>
    <w:rsid w:val="00BC6D08"/>
    <w:rsid w:val="00BD39B3"/>
    <w:rsid w:val="00BD3BB2"/>
    <w:rsid w:val="00BD3F95"/>
    <w:rsid w:val="00BD6354"/>
    <w:rsid w:val="00BE1ABD"/>
    <w:rsid w:val="00BE5700"/>
    <w:rsid w:val="00BE5A55"/>
    <w:rsid w:val="00BE61FE"/>
    <w:rsid w:val="00BE6D81"/>
    <w:rsid w:val="00BF18D4"/>
    <w:rsid w:val="00BF4830"/>
    <w:rsid w:val="00BF6122"/>
    <w:rsid w:val="00BF65E6"/>
    <w:rsid w:val="00BF67F1"/>
    <w:rsid w:val="00BF6E57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0D4F"/>
    <w:rsid w:val="00C114E0"/>
    <w:rsid w:val="00C12AB4"/>
    <w:rsid w:val="00C12C40"/>
    <w:rsid w:val="00C12E43"/>
    <w:rsid w:val="00C1538F"/>
    <w:rsid w:val="00C158E9"/>
    <w:rsid w:val="00C166B6"/>
    <w:rsid w:val="00C16FD9"/>
    <w:rsid w:val="00C170F4"/>
    <w:rsid w:val="00C17685"/>
    <w:rsid w:val="00C17D76"/>
    <w:rsid w:val="00C20497"/>
    <w:rsid w:val="00C206E7"/>
    <w:rsid w:val="00C20D26"/>
    <w:rsid w:val="00C23678"/>
    <w:rsid w:val="00C2459C"/>
    <w:rsid w:val="00C2481E"/>
    <w:rsid w:val="00C24C44"/>
    <w:rsid w:val="00C25723"/>
    <w:rsid w:val="00C25CF2"/>
    <w:rsid w:val="00C26184"/>
    <w:rsid w:val="00C262C9"/>
    <w:rsid w:val="00C26F09"/>
    <w:rsid w:val="00C32EE0"/>
    <w:rsid w:val="00C35A61"/>
    <w:rsid w:val="00C369CD"/>
    <w:rsid w:val="00C36B4B"/>
    <w:rsid w:val="00C37303"/>
    <w:rsid w:val="00C40A26"/>
    <w:rsid w:val="00C433EF"/>
    <w:rsid w:val="00C43F90"/>
    <w:rsid w:val="00C455BB"/>
    <w:rsid w:val="00C45CC7"/>
    <w:rsid w:val="00C5002C"/>
    <w:rsid w:val="00C50082"/>
    <w:rsid w:val="00C505CD"/>
    <w:rsid w:val="00C50941"/>
    <w:rsid w:val="00C514A9"/>
    <w:rsid w:val="00C52CFC"/>
    <w:rsid w:val="00C54367"/>
    <w:rsid w:val="00C54566"/>
    <w:rsid w:val="00C55393"/>
    <w:rsid w:val="00C56EAF"/>
    <w:rsid w:val="00C573DF"/>
    <w:rsid w:val="00C577C0"/>
    <w:rsid w:val="00C60A2B"/>
    <w:rsid w:val="00C61175"/>
    <w:rsid w:val="00C62572"/>
    <w:rsid w:val="00C64448"/>
    <w:rsid w:val="00C66C46"/>
    <w:rsid w:val="00C701CF"/>
    <w:rsid w:val="00C70259"/>
    <w:rsid w:val="00C70558"/>
    <w:rsid w:val="00C70EE5"/>
    <w:rsid w:val="00C7150B"/>
    <w:rsid w:val="00C717CB"/>
    <w:rsid w:val="00C7435B"/>
    <w:rsid w:val="00C757FE"/>
    <w:rsid w:val="00C8025D"/>
    <w:rsid w:val="00C80E63"/>
    <w:rsid w:val="00C82CF6"/>
    <w:rsid w:val="00C84024"/>
    <w:rsid w:val="00C84AB8"/>
    <w:rsid w:val="00C85784"/>
    <w:rsid w:val="00C863C7"/>
    <w:rsid w:val="00C903B5"/>
    <w:rsid w:val="00C90E23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39B"/>
    <w:rsid w:val="00CA34B6"/>
    <w:rsid w:val="00CA4782"/>
    <w:rsid w:val="00CA660F"/>
    <w:rsid w:val="00CA78FA"/>
    <w:rsid w:val="00CB0387"/>
    <w:rsid w:val="00CB2B7B"/>
    <w:rsid w:val="00CB3B84"/>
    <w:rsid w:val="00CB40B0"/>
    <w:rsid w:val="00CB4917"/>
    <w:rsid w:val="00CB5373"/>
    <w:rsid w:val="00CB608C"/>
    <w:rsid w:val="00CB7B28"/>
    <w:rsid w:val="00CC02D6"/>
    <w:rsid w:val="00CC07F7"/>
    <w:rsid w:val="00CC2E36"/>
    <w:rsid w:val="00CC2FD5"/>
    <w:rsid w:val="00CC38E0"/>
    <w:rsid w:val="00CC3D16"/>
    <w:rsid w:val="00CC3DD6"/>
    <w:rsid w:val="00CC469E"/>
    <w:rsid w:val="00CC4901"/>
    <w:rsid w:val="00CC785F"/>
    <w:rsid w:val="00CC7C8D"/>
    <w:rsid w:val="00CD05F8"/>
    <w:rsid w:val="00CD3F66"/>
    <w:rsid w:val="00CD42A5"/>
    <w:rsid w:val="00CD4EA4"/>
    <w:rsid w:val="00CD5556"/>
    <w:rsid w:val="00CD6129"/>
    <w:rsid w:val="00CD6160"/>
    <w:rsid w:val="00CD641D"/>
    <w:rsid w:val="00CD69B9"/>
    <w:rsid w:val="00CD6C8C"/>
    <w:rsid w:val="00CE0434"/>
    <w:rsid w:val="00CE1601"/>
    <w:rsid w:val="00CE2D5B"/>
    <w:rsid w:val="00CE3218"/>
    <w:rsid w:val="00CE481B"/>
    <w:rsid w:val="00CE5148"/>
    <w:rsid w:val="00CE6929"/>
    <w:rsid w:val="00CE6FB3"/>
    <w:rsid w:val="00CF027D"/>
    <w:rsid w:val="00CF3177"/>
    <w:rsid w:val="00CF6DB6"/>
    <w:rsid w:val="00CF7384"/>
    <w:rsid w:val="00D0042A"/>
    <w:rsid w:val="00D02792"/>
    <w:rsid w:val="00D04583"/>
    <w:rsid w:val="00D04B20"/>
    <w:rsid w:val="00D04F68"/>
    <w:rsid w:val="00D055F2"/>
    <w:rsid w:val="00D0689D"/>
    <w:rsid w:val="00D07831"/>
    <w:rsid w:val="00D10866"/>
    <w:rsid w:val="00D13B5D"/>
    <w:rsid w:val="00D14536"/>
    <w:rsid w:val="00D1480D"/>
    <w:rsid w:val="00D15443"/>
    <w:rsid w:val="00D16026"/>
    <w:rsid w:val="00D202F0"/>
    <w:rsid w:val="00D2189A"/>
    <w:rsid w:val="00D21DC5"/>
    <w:rsid w:val="00D2623C"/>
    <w:rsid w:val="00D27065"/>
    <w:rsid w:val="00D304F0"/>
    <w:rsid w:val="00D30BE9"/>
    <w:rsid w:val="00D30F73"/>
    <w:rsid w:val="00D31CF3"/>
    <w:rsid w:val="00D32918"/>
    <w:rsid w:val="00D32A7B"/>
    <w:rsid w:val="00D3328F"/>
    <w:rsid w:val="00D34263"/>
    <w:rsid w:val="00D3448D"/>
    <w:rsid w:val="00D35446"/>
    <w:rsid w:val="00D36586"/>
    <w:rsid w:val="00D3676D"/>
    <w:rsid w:val="00D36A61"/>
    <w:rsid w:val="00D4014A"/>
    <w:rsid w:val="00D40666"/>
    <w:rsid w:val="00D40C21"/>
    <w:rsid w:val="00D41FE1"/>
    <w:rsid w:val="00D42A1D"/>
    <w:rsid w:val="00D4377F"/>
    <w:rsid w:val="00D437BE"/>
    <w:rsid w:val="00D43E7B"/>
    <w:rsid w:val="00D45964"/>
    <w:rsid w:val="00D45AAF"/>
    <w:rsid w:val="00D46062"/>
    <w:rsid w:val="00D4678B"/>
    <w:rsid w:val="00D47389"/>
    <w:rsid w:val="00D47978"/>
    <w:rsid w:val="00D5057E"/>
    <w:rsid w:val="00D51CBA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60592"/>
    <w:rsid w:val="00D613B8"/>
    <w:rsid w:val="00D628F0"/>
    <w:rsid w:val="00D63F0C"/>
    <w:rsid w:val="00D64187"/>
    <w:rsid w:val="00D65555"/>
    <w:rsid w:val="00D666B0"/>
    <w:rsid w:val="00D66AF6"/>
    <w:rsid w:val="00D67792"/>
    <w:rsid w:val="00D67F80"/>
    <w:rsid w:val="00D722E8"/>
    <w:rsid w:val="00D727B7"/>
    <w:rsid w:val="00D7341A"/>
    <w:rsid w:val="00D74EEA"/>
    <w:rsid w:val="00D7527D"/>
    <w:rsid w:val="00D752C5"/>
    <w:rsid w:val="00D76702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1D26"/>
    <w:rsid w:val="00D921C7"/>
    <w:rsid w:val="00D92284"/>
    <w:rsid w:val="00D94606"/>
    <w:rsid w:val="00D94DD9"/>
    <w:rsid w:val="00D953D9"/>
    <w:rsid w:val="00D95424"/>
    <w:rsid w:val="00DA04DD"/>
    <w:rsid w:val="00DA30B5"/>
    <w:rsid w:val="00DA5197"/>
    <w:rsid w:val="00DA59EA"/>
    <w:rsid w:val="00DA6F94"/>
    <w:rsid w:val="00DA745A"/>
    <w:rsid w:val="00DA7942"/>
    <w:rsid w:val="00DB1E9C"/>
    <w:rsid w:val="00DB3105"/>
    <w:rsid w:val="00DB4580"/>
    <w:rsid w:val="00DB4F7C"/>
    <w:rsid w:val="00DB507B"/>
    <w:rsid w:val="00DB62FD"/>
    <w:rsid w:val="00DB7BC5"/>
    <w:rsid w:val="00DB7EF4"/>
    <w:rsid w:val="00DC4130"/>
    <w:rsid w:val="00DC45D1"/>
    <w:rsid w:val="00DC54F4"/>
    <w:rsid w:val="00DD1600"/>
    <w:rsid w:val="00DD1895"/>
    <w:rsid w:val="00DD23B0"/>
    <w:rsid w:val="00DD2936"/>
    <w:rsid w:val="00DD2C93"/>
    <w:rsid w:val="00DD2F5B"/>
    <w:rsid w:val="00DD3504"/>
    <w:rsid w:val="00DD3E2C"/>
    <w:rsid w:val="00DD4BCE"/>
    <w:rsid w:val="00DD601B"/>
    <w:rsid w:val="00DD6143"/>
    <w:rsid w:val="00DD7BE7"/>
    <w:rsid w:val="00DE2496"/>
    <w:rsid w:val="00DE4562"/>
    <w:rsid w:val="00DE50CA"/>
    <w:rsid w:val="00DE5791"/>
    <w:rsid w:val="00DE63BA"/>
    <w:rsid w:val="00DE6A2C"/>
    <w:rsid w:val="00DE79DA"/>
    <w:rsid w:val="00DF09D2"/>
    <w:rsid w:val="00DF13B2"/>
    <w:rsid w:val="00DF14D1"/>
    <w:rsid w:val="00DF1B3F"/>
    <w:rsid w:val="00DF1B50"/>
    <w:rsid w:val="00DF1BE8"/>
    <w:rsid w:val="00DF25C2"/>
    <w:rsid w:val="00DF2F7B"/>
    <w:rsid w:val="00DF398B"/>
    <w:rsid w:val="00DF61D1"/>
    <w:rsid w:val="00DF64EF"/>
    <w:rsid w:val="00DF6AEB"/>
    <w:rsid w:val="00E0241B"/>
    <w:rsid w:val="00E0258C"/>
    <w:rsid w:val="00E02EFD"/>
    <w:rsid w:val="00E03D18"/>
    <w:rsid w:val="00E0522D"/>
    <w:rsid w:val="00E05248"/>
    <w:rsid w:val="00E0566B"/>
    <w:rsid w:val="00E06D9E"/>
    <w:rsid w:val="00E07130"/>
    <w:rsid w:val="00E0776D"/>
    <w:rsid w:val="00E079E4"/>
    <w:rsid w:val="00E1000E"/>
    <w:rsid w:val="00E10FED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2A43"/>
    <w:rsid w:val="00E22A62"/>
    <w:rsid w:val="00E23E7C"/>
    <w:rsid w:val="00E2405D"/>
    <w:rsid w:val="00E2433B"/>
    <w:rsid w:val="00E24BC3"/>
    <w:rsid w:val="00E25B0D"/>
    <w:rsid w:val="00E2703E"/>
    <w:rsid w:val="00E30203"/>
    <w:rsid w:val="00E30801"/>
    <w:rsid w:val="00E312F6"/>
    <w:rsid w:val="00E319C5"/>
    <w:rsid w:val="00E31BCA"/>
    <w:rsid w:val="00E33971"/>
    <w:rsid w:val="00E33BE9"/>
    <w:rsid w:val="00E34EEA"/>
    <w:rsid w:val="00E36BD2"/>
    <w:rsid w:val="00E36E9F"/>
    <w:rsid w:val="00E3776E"/>
    <w:rsid w:val="00E37D9F"/>
    <w:rsid w:val="00E405EC"/>
    <w:rsid w:val="00E40608"/>
    <w:rsid w:val="00E40FBF"/>
    <w:rsid w:val="00E41213"/>
    <w:rsid w:val="00E414C6"/>
    <w:rsid w:val="00E41B65"/>
    <w:rsid w:val="00E43040"/>
    <w:rsid w:val="00E45609"/>
    <w:rsid w:val="00E52887"/>
    <w:rsid w:val="00E54996"/>
    <w:rsid w:val="00E5519F"/>
    <w:rsid w:val="00E5550B"/>
    <w:rsid w:val="00E56923"/>
    <w:rsid w:val="00E57226"/>
    <w:rsid w:val="00E57E3B"/>
    <w:rsid w:val="00E601D6"/>
    <w:rsid w:val="00E60FE6"/>
    <w:rsid w:val="00E61F27"/>
    <w:rsid w:val="00E63759"/>
    <w:rsid w:val="00E65176"/>
    <w:rsid w:val="00E65548"/>
    <w:rsid w:val="00E658AC"/>
    <w:rsid w:val="00E66BFE"/>
    <w:rsid w:val="00E66DCF"/>
    <w:rsid w:val="00E66DD7"/>
    <w:rsid w:val="00E67BD9"/>
    <w:rsid w:val="00E703B9"/>
    <w:rsid w:val="00E711F8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08DE"/>
    <w:rsid w:val="00E81341"/>
    <w:rsid w:val="00E81374"/>
    <w:rsid w:val="00E859C9"/>
    <w:rsid w:val="00E865F3"/>
    <w:rsid w:val="00E869E9"/>
    <w:rsid w:val="00E927E2"/>
    <w:rsid w:val="00E94D3E"/>
    <w:rsid w:val="00E95632"/>
    <w:rsid w:val="00E9768D"/>
    <w:rsid w:val="00E97D1C"/>
    <w:rsid w:val="00EA0F1C"/>
    <w:rsid w:val="00EA1E75"/>
    <w:rsid w:val="00EA2498"/>
    <w:rsid w:val="00EA339A"/>
    <w:rsid w:val="00EA6607"/>
    <w:rsid w:val="00EA77A4"/>
    <w:rsid w:val="00EB145F"/>
    <w:rsid w:val="00EB2037"/>
    <w:rsid w:val="00EB4B54"/>
    <w:rsid w:val="00EB5A3E"/>
    <w:rsid w:val="00EB605C"/>
    <w:rsid w:val="00EB635D"/>
    <w:rsid w:val="00EB670F"/>
    <w:rsid w:val="00EB6C6C"/>
    <w:rsid w:val="00EB785A"/>
    <w:rsid w:val="00EC0428"/>
    <w:rsid w:val="00EC08C8"/>
    <w:rsid w:val="00EC0A6A"/>
    <w:rsid w:val="00EC0DD2"/>
    <w:rsid w:val="00EC0FA9"/>
    <w:rsid w:val="00EC1DC0"/>
    <w:rsid w:val="00EC53D5"/>
    <w:rsid w:val="00EC54C0"/>
    <w:rsid w:val="00EC62BA"/>
    <w:rsid w:val="00EC69E9"/>
    <w:rsid w:val="00EC73AF"/>
    <w:rsid w:val="00ED0745"/>
    <w:rsid w:val="00ED0C50"/>
    <w:rsid w:val="00ED1295"/>
    <w:rsid w:val="00ED21DC"/>
    <w:rsid w:val="00ED3C23"/>
    <w:rsid w:val="00ED5840"/>
    <w:rsid w:val="00ED78EE"/>
    <w:rsid w:val="00ED7F98"/>
    <w:rsid w:val="00EE082A"/>
    <w:rsid w:val="00EE0A72"/>
    <w:rsid w:val="00EE2928"/>
    <w:rsid w:val="00EE3307"/>
    <w:rsid w:val="00EE36DD"/>
    <w:rsid w:val="00EE6A8D"/>
    <w:rsid w:val="00EE6DD5"/>
    <w:rsid w:val="00EE767A"/>
    <w:rsid w:val="00EE7D8C"/>
    <w:rsid w:val="00EF0282"/>
    <w:rsid w:val="00EF0F7B"/>
    <w:rsid w:val="00EF1D59"/>
    <w:rsid w:val="00EF2F98"/>
    <w:rsid w:val="00EF3ABC"/>
    <w:rsid w:val="00EF3EB5"/>
    <w:rsid w:val="00EF4B1D"/>
    <w:rsid w:val="00EF5213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8DF"/>
    <w:rsid w:val="00F02F7B"/>
    <w:rsid w:val="00F04570"/>
    <w:rsid w:val="00F04661"/>
    <w:rsid w:val="00F0555A"/>
    <w:rsid w:val="00F10E95"/>
    <w:rsid w:val="00F11112"/>
    <w:rsid w:val="00F11F6B"/>
    <w:rsid w:val="00F124DA"/>
    <w:rsid w:val="00F13063"/>
    <w:rsid w:val="00F13182"/>
    <w:rsid w:val="00F13295"/>
    <w:rsid w:val="00F14734"/>
    <w:rsid w:val="00F153F8"/>
    <w:rsid w:val="00F15D64"/>
    <w:rsid w:val="00F15DEC"/>
    <w:rsid w:val="00F1660E"/>
    <w:rsid w:val="00F16DB0"/>
    <w:rsid w:val="00F16E20"/>
    <w:rsid w:val="00F2036F"/>
    <w:rsid w:val="00F214D3"/>
    <w:rsid w:val="00F236E2"/>
    <w:rsid w:val="00F246CF"/>
    <w:rsid w:val="00F25BDC"/>
    <w:rsid w:val="00F2728B"/>
    <w:rsid w:val="00F275F0"/>
    <w:rsid w:val="00F27609"/>
    <w:rsid w:val="00F27E9F"/>
    <w:rsid w:val="00F307C8"/>
    <w:rsid w:val="00F31C6C"/>
    <w:rsid w:val="00F328A5"/>
    <w:rsid w:val="00F32B85"/>
    <w:rsid w:val="00F33485"/>
    <w:rsid w:val="00F3591E"/>
    <w:rsid w:val="00F36F49"/>
    <w:rsid w:val="00F37924"/>
    <w:rsid w:val="00F40952"/>
    <w:rsid w:val="00F4220F"/>
    <w:rsid w:val="00F425CF"/>
    <w:rsid w:val="00F42C58"/>
    <w:rsid w:val="00F436BE"/>
    <w:rsid w:val="00F449B9"/>
    <w:rsid w:val="00F46641"/>
    <w:rsid w:val="00F50DDA"/>
    <w:rsid w:val="00F51ABC"/>
    <w:rsid w:val="00F51F38"/>
    <w:rsid w:val="00F52E39"/>
    <w:rsid w:val="00F5519B"/>
    <w:rsid w:val="00F55E4A"/>
    <w:rsid w:val="00F5633B"/>
    <w:rsid w:val="00F5681D"/>
    <w:rsid w:val="00F56DBD"/>
    <w:rsid w:val="00F574C3"/>
    <w:rsid w:val="00F5754A"/>
    <w:rsid w:val="00F60980"/>
    <w:rsid w:val="00F61459"/>
    <w:rsid w:val="00F62F9C"/>
    <w:rsid w:val="00F637B8"/>
    <w:rsid w:val="00F6642C"/>
    <w:rsid w:val="00F66D77"/>
    <w:rsid w:val="00F66F05"/>
    <w:rsid w:val="00F72E25"/>
    <w:rsid w:val="00F75B4A"/>
    <w:rsid w:val="00F75DBD"/>
    <w:rsid w:val="00F7618B"/>
    <w:rsid w:val="00F81D71"/>
    <w:rsid w:val="00F82B31"/>
    <w:rsid w:val="00F82EB6"/>
    <w:rsid w:val="00F8477C"/>
    <w:rsid w:val="00F8488D"/>
    <w:rsid w:val="00F8523F"/>
    <w:rsid w:val="00F8565A"/>
    <w:rsid w:val="00F85EBD"/>
    <w:rsid w:val="00F90018"/>
    <w:rsid w:val="00F90238"/>
    <w:rsid w:val="00F908E5"/>
    <w:rsid w:val="00F91977"/>
    <w:rsid w:val="00F91ABA"/>
    <w:rsid w:val="00F92D4B"/>
    <w:rsid w:val="00F93CD2"/>
    <w:rsid w:val="00F94A71"/>
    <w:rsid w:val="00F94B5C"/>
    <w:rsid w:val="00F95EFB"/>
    <w:rsid w:val="00FA0BAF"/>
    <w:rsid w:val="00FA2A97"/>
    <w:rsid w:val="00FA2D54"/>
    <w:rsid w:val="00FA4A9C"/>
    <w:rsid w:val="00FA799B"/>
    <w:rsid w:val="00FA7E88"/>
    <w:rsid w:val="00FB0CBD"/>
    <w:rsid w:val="00FB346A"/>
    <w:rsid w:val="00FB6041"/>
    <w:rsid w:val="00FB622C"/>
    <w:rsid w:val="00FB7C3B"/>
    <w:rsid w:val="00FC3C56"/>
    <w:rsid w:val="00FC4323"/>
    <w:rsid w:val="00FC61ED"/>
    <w:rsid w:val="00FC74A6"/>
    <w:rsid w:val="00FC755F"/>
    <w:rsid w:val="00FC7BF5"/>
    <w:rsid w:val="00FD0687"/>
    <w:rsid w:val="00FD0706"/>
    <w:rsid w:val="00FD1870"/>
    <w:rsid w:val="00FD1899"/>
    <w:rsid w:val="00FD2D22"/>
    <w:rsid w:val="00FD3C9A"/>
    <w:rsid w:val="00FD69BF"/>
    <w:rsid w:val="00FD6DDC"/>
    <w:rsid w:val="00FD7849"/>
    <w:rsid w:val="00FE0330"/>
    <w:rsid w:val="00FE05C2"/>
    <w:rsid w:val="00FE08F2"/>
    <w:rsid w:val="00FE0B6C"/>
    <w:rsid w:val="00FE0CA2"/>
    <w:rsid w:val="00FE1777"/>
    <w:rsid w:val="00FE268A"/>
    <w:rsid w:val="00FE3FDB"/>
    <w:rsid w:val="00FE4631"/>
    <w:rsid w:val="00FE470B"/>
    <w:rsid w:val="00FE4CFD"/>
    <w:rsid w:val="00FE52E2"/>
    <w:rsid w:val="00FE6AAB"/>
    <w:rsid w:val="00FF00A4"/>
    <w:rsid w:val="00FF2873"/>
    <w:rsid w:val="00FF3321"/>
    <w:rsid w:val="00FF3E26"/>
    <w:rsid w:val="00FF440F"/>
    <w:rsid w:val="00FF47C1"/>
    <w:rsid w:val="00FF482E"/>
    <w:rsid w:val="00FF6925"/>
    <w:rsid w:val="00FF6933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D055F2"/>
    <w:rPr>
      <w:strike w:val="0"/>
      <w:dstrike w:val="0"/>
      <w:color w:val="008738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D055F2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Title">
    <w:name w:val="ConsPlusTitle"/>
    <w:rsid w:val="009A4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7">
    <w:name w:val="Body Text"/>
    <w:basedOn w:val="a"/>
    <w:link w:val="af8"/>
    <w:semiHidden/>
    <w:rsid w:val="00E658AC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65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E658AC"/>
    <w:pPr>
      <w:spacing w:after="0" w:line="360" w:lineRule="auto"/>
      <w:ind w:left="-181" w:firstLine="357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658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26FEF"/>
    <w:pPr>
      <w:spacing w:after="0" w:line="240" w:lineRule="auto"/>
    </w:pPr>
    <w:rPr>
      <w:rFonts w:ascii="Tahoma" w:eastAsiaTheme="minorEastAsia" w:hAnsi="Tahoma" w:cs="Tahoma"/>
      <w:i w:val="0"/>
      <w:iCs w:val="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526FEF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D7670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76702"/>
    <w:rPr>
      <w:i/>
      <w:iCs/>
      <w:sz w:val="20"/>
      <w:szCs w:val="20"/>
    </w:rPr>
  </w:style>
  <w:style w:type="character" w:customStyle="1" w:styleId="word1">
    <w:name w:val="word1"/>
    <w:basedOn w:val="a0"/>
    <w:rsid w:val="00F028DF"/>
    <w:rPr>
      <w:rFonts w:ascii="Georgia" w:hAnsi="Georgia" w:cs="Times New Roman"/>
      <w:b/>
      <w:bCs/>
      <w:color w:val="000000"/>
      <w:sz w:val="18"/>
      <w:szCs w:val="18"/>
    </w:rPr>
  </w:style>
  <w:style w:type="character" w:customStyle="1" w:styleId="apple-converted-space">
    <w:name w:val="apple-converted-space"/>
    <w:rsid w:val="006E552A"/>
  </w:style>
  <w:style w:type="character" w:customStyle="1" w:styleId="ss-required-asterisk">
    <w:name w:val="ss-required-asterisk"/>
    <w:rsid w:val="006E552A"/>
  </w:style>
  <w:style w:type="character" w:customStyle="1" w:styleId="ss-choice-label">
    <w:name w:val="ss-choice-label"/>
    <w:rsid w:val="006E552A"/>
  </w:style>
  <w:style w:type="paragraph" w:customStyle="1" w:styleId="western">
    <w:name w:val="western"/>
    <w:basedOn w:val="a"/>
    <w:rsid w:val="007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d">
    <w:name w:val="Table Grid"/>
    <w:basedOn w:val="a1"/>
    <w:rsid w:val="0047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d"/>
    <w:uiPriority w:val="59"/>
    <w:rsid w:val="0049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97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76B46"/>
    <w:rPr>
      <w:i/>
      <w:iCs/>
      <w:sz w:val="20"/>
      <w:szCs w:val="20"/>
    </w:rPr>
  </w:style>
  <w:style w:type="paragraph" w:styleId="aff0">
    <w:name w:val="footer"/>
    <w:basedOn w:val="a"/>
    <w:link w:val="aff1"/>
    <w:uiPriority w:val="99"/>
    <w:unhideWhenUsed/>
    <w:rsid w:val="0097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976B46"/>
    <w:rPr>
      <w:i/>
      <w:iCs/>
      <w:sz w:val="20"/>
      <w:szCs w:val="20"/>
    </w:rPr>
  </w:style>
  <w:style w:type="table" w:customStyle="1" w:styleId="25">
    <w:name w:val="Сетка таблицы2"/>
    <w:basedOn w:val="a1"/>
    <w:next w:val="afd"/>
    <w:uiPriority w:val="59"/>
    <w:rsid w:val="00C114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d"/>
    <w:uiPriority w:val="59"/>
    <w:rsid w:val="005E3AB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d"/>
    <w:uiPriority w:val="59"/>
    <w:rsid w:val="0076409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2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9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22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9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7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5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5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30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71019247594045E-2"/>
          <c:y val="9.4246031746031744E-2"/>
          <c:w val="0.64478127734033241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66FF33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35"/>
                  <c:y val="-7.3734533183352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9578503207932347E-2"/>
                  <c:y val="-0.20524684414448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904071886847479E-2"/>
                  <c:y val="-0.20518653918260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6183408063575386"/>
                  <c:y val="-1.696975378077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CCFF"/>
              </a:solidFill>
            </c:spPr>
          </c:dPt>
          <c:dPt>
            <c:idx val="1"/>
            <c:bubble3D val="0"/>
            <c:spPr>
              <a:solidFill>
                <a:srgbClr val="FF33CC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FF33CC"/>
              </a:solidFill>
            </c:spPr>
          </c:dPt>
          <c:dPt>
            <c:idx val="2"/>
            <c:bubble3D val="0"/>
            <c:spPr>
              <a:solidFill>
                <a:srgbClr val="00CCFF"/>
              </a:solidFill>
            </c:spPr>
          </c:dPt>
          <c:dPt>
            <c:idx val="3"/>
            <c:bubble3D val="0"/>
            <c:spPr>
              <a:solidFill>
                <a:srgbClr val="66FF33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00CCFF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1 категория</c:v>
                </c:pt>
                <c:pt idx="1">
                  <c:v>соответствует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02336472646795E-2"/>
          <c:y val="4.4057617797775277E-2"/>
          <c:w val="0.6935829344861304"/>
          <c:h val="0.56386920384951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63</c:v>
                </c:pt>
                <c:pt idx="2">
                  <c:v>95</c:v>
                </c:pt>
                <c:pt idx="3">
                  <c:v>83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37</c:v>
                </c:pt>
                <c:pt idx="2">
                  <c:v>5</c:v>
                </c:pt>
                <c:pt idx="3">
                  <c:v>17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167872"/>
        <c:axId val="79170560"/>
        <c:axId val="0"/>
      </c:bar3DChart>
      <c:catAx>
        <c:axId val="7916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79170560"/>
        <c:crosses val="autoZero"/>
        <c:auto val="1"/>
        <c:lblAlgn val="ctr"/>
        <c:lblOffset val="100"/>
        <c:noMultiLvlLbl val="0"/>
      </c:catAx>
      <c:valAx>
        <c:axId val="791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6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12192"/>
        <c:axId val="95114368"/>
      </c:barChart>
      <c:catAx>
        <c:axId val="95112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5114368"/>
        <c:crosses val="autoZero"/>
        <c:auto val="1"/>
        <c:lblAlgn val="ctr"/>
        <c:lblOffset val="100"/>
        <c:noMultiLvlLbl val="0"/>
      </c:catAx>
      <c:valAx>
        <c:axId val="95114368"/>
        <c:scaling>
          <c:orientation val="minMax"/>
        </c:scaling>
        <c:delete val="0"/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5112192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E27B-EAAE-492C-A3B8-73006B0F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38</Pages>
  <Words>10102</Words>
  <Characters>57584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детский сад</cp:lastModifiedBy>
  <cp:revision>75</cp:revision>
  <cp:lastPrinted>2015-06-25T06:01:00Z</cp:lastPrinted>
  <dcterms:created xsi:type="dcterms:W3CDTF">2014-10-08T03:39:00Z</dcterms:created>
  <dcterms:modified xsi:type="dcterms:W3CDTF">2017-09-22T05:42:00Z</dcterms:modified>
</cp:coreProperties>
</file>