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59" w:rsidRPr="00A61659" w:rsidRDefault="00A61659" w:rsidP="00CD01C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  <w:color w:val="000066"/>
          <w:shd w:val="clear" w:color="auto" w:fill="FFFFFF"/>
        </w:rPr>
      </w:pPr>
      <w:bookmarkStart w:id="0" w:name="_Toc311530777"/>
      <w:bookmarkEnd w:id="0"/>
      <w:r w:rsidRPr="00A61659">
        <w:rPr>
          <w:rFonts w:ascii="Times New Roman" w:hAnsi="Times New Roman" w:cs="Times New Roman"/>
          <w:bCs/>
          <w:caps/>
          <w:color w:val="000066"/>
          <w:shd w:val="clear" w:color="auto" w:fill="FFFFFF"/>
        </w:rPr>
        <w:t>Муниципальное бюджетное дошкольное образовательное учреждение детский сад «Звёздочка»</w:t>
      </w:r>
    </w:p>
    <w:p w:rsidR="00A61659" w:rsidRPr="00A61659" w:rsidRDefault="00A61659" w:rsidP="00CD01C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</w:pPr>
    </w:p>
    <w:p w:rsidR="00A61659" w:rsidRPr="00A61659" w:rsidRDefault="00A61659" w:rsidP="00CD01C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</w:pPr>
    </w:p>
    <w:p w:rsidR="00A61659" w:rsidRDefault="00A61659" w:rsidP="00A6165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</w:pPr>
      <w:r w:rsidRPr="00A61659"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  <w:t>консультация</w:t>
      </w:r>
      <w:r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  <w:t xml:space="preserve"> </w:t>
      </w:r>
    </w:p>
    <w:p w:rsidR="00A61659" w:rsidRDefault="00A61659" w:rsidP="00A6165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  <w:t>педагога-психолога</w:t>
      </w:r>
      <w:r w:rsidRPr="00A61659"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  <w:t xml:space="preserve"> для воспитателей</w:t>
      </w:r>
    </w:p>
    <w:p w:rsidR="00A61659" w:rsidRDefault="00A61659" w:rsidP="00A6165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</w:pPr>
    </w:p>
    <w:p w:rsidR="00A61659" w:rsidRPr="00A61659" w:rsidRDefault="00A61659" w:rsidP="00A6165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hd w:val="clear" w:color="auto" w:fill="FFFFFF"/>
        </w:rPr>
      </w:pPr>
    </w:p>
    <w:p w:rsidR="00CD01C9" w:rsidRDefault="00CD01C9" w:rsidP="00CD01C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z w:val="28"/>
          <w:szCs w:val="28"/>
          <w:u w:val="single"/>
          <w:shd w:val="clear" w:color="auto" w:fill="FFFFFF"/>
        </w:rPr>
      </w:pPr>
      <w:r w:rsidRPr="00A61659">
        <w:rPr>
          <w:rFonts w:ascii="Times New Roman" w:hAnsi="Times New Roman" w:cs="Times New Roman"/>
          <w:b/>
          <w:bCs/>
          <w:caps/>
          <w:color w:val="000066"/>
          <w:sz w:val="28"/>
          <w:szCs w:val="28"/>
          <w:u w:val="single"/>
          <w:shd w:val="clear" w:color="auto" w:fill="FFFFFF"/>
        </w:rPr>
        <w:t>Использование правил и договорённостей</w:t>
      </w:r>
      <w:r w:rsidRPr="00A61659">
        <w:rPr>
          <w:rFonts w:ascii="Times New Roman" w:hAnsi="Times New Roman" w:cs="Times New Roman"/>
          <w:b/>
          <w:bCs/>
          <w:caps/>
          <w:color w:val="000066"/>
          <w:sz w:val="28"/>
          <w:szCs w:val="28"/>
          <w:u w:val="single"/>
          <w:shd w:val="clear" w:color="auto" w:fill="FFFFFF"/>
        </w:rPr>
        <w:br/>
        <w:t>в процессе взаимодействия детей со взрослыми</w:t>
      </w:r>
    </w:p>
    <w:p w:rsidR="00A61659" w:rsidRPr="00A61659" w:rsidRDefault="00A61659" w:rsidP="00CD01C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66"/>
          <w:sz w:val="28"/>
          <w:szCs w:val="28"/>
          <w:u w:val="single"/>
          <w:shd w:val="clear" w:color="auto" w:fill="FFFFFF"/>
        </w:rPr>
      </w:pP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left="3540" w:firstLine="450"/>
        <w:jc w:val="both"/>
        <w:rPr>
          <w:rFonts w:ascii="Times New Roman" w:hAnsi="Times New Roman" w:cs="Times New Roman"/>
          <w:color w:val="000066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hd w:val="clear" w:color="auto" w:fill="FFFFFF"/>
        </w:rPr>
        <w:t>Мы убеждены, что очень умный человек может быть и очень большим плутом. Нет, одного ума и одних познаний еще недостаточно для укрепления в нас того нравственного чувства, того общественного цемента, который... связывает людей в честное,</w:t>
      </w:r>
      <w:r w:rsidR="00A61659">
        <w:rPr>
          <w:rFonts w:ascii="Times New Roman" w:hAnsi="Times New Roman" w:cs="Times New Roman"/>
          <w:color w:val="000066"/>
          <w:shd w:val="clear" w:color="auto" w:fill="FFFFFF"/>
        </w:rPr>
        <w:t xml:space="preserve"> </w:t>
      </w:r>
      <w:r w:rsidRPr="00A61659">
        <w:rPr>
          <w:rFonts w:ascii="Times New Roman" w:hAnsi="Times New Roman" w:cs="Times New Roman"/>
          <w:color w:val="000066"/>
          <w:shd w:val="clear" w:color="auto" w:fill="FFFFFF"/>
        </w:rPr>
        <w:t xml:space="preserve"> дружное общество.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left="3540" w:firstLine="450"/>
        <w:jc w:val="right"/>
        <w:rPr>
          <w:rFonts w:ascii="Times New Roman" w:hAnsi="Times New Roman" w:cs="Times New Roman"/>
          <w:i/>
          <w:iCs/>
          <w:color w:val="000066"/>
          <w:shd w:val="clear" w:color="auto" w:fill="FFFFFF"/>
        </w:rPr>
      </w:pPr>
      <w:r w:rsidRPr="00A61659">
        <w:rPr>
          <w:rFonts w:ascii="Times New Roman" w:hAnsi="Times New Roman" w:cs="Times New Roman"/>
          <w:i/>
          <w:iCs/>
          <w:color w:val="000066"/>
          <w:shd w:val="clear" w:color="auto" w:fill="FFFFFF"/>
        </w:rPr>
        <w:t>К. Д. Ушинский</w:t>
      </w:r>
    </w:p>
    <w:p w:rsidR="00CD01C9" w:rsidRPr="00A61659" w:rsidRDefault="00CD01C9" w:rsidP="00CD01C9">
      <w:pPr>
        <w:pStyle w:val="ParagraphStyle"/>
        <w:shd w:val="clear" w:color="auto" w:fill="FFFFFF"/>
        <w:spacing w:before="240"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Важным условием обеспечения психологического комфорта каждому ребенку является предоставление ему возможности свободного выбора видов деятельности, партнеров и игрушек, а также возможности высказывать и отстаивать собственные идеи, мысли и чувства.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Однако в условиях коллективной деятельности важно, чтобы дети понимали и осознавали необходимость согласования собственных действий с действиями других детей и взрослых, </w:t>
      </w:r>
      <w:proofErr w:type="gramStart"/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которое</w:t>
      </w:r>
      <w:proofErr w:type="gramEnd"/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может достигаться введением правил и договорённостей. </w:t>
      </w:r>
      <w:proofErr w:type="gramStart"/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Правила и договорённости позволяют  сделать  жизнь  детей и взрослых размеренной,  а действия взрослых – предсказуемыми.</w:t>
      </w:r>
      <w:proofErr w:type="gramEnd"/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Так, при игнорировании и нарушении общего правила «Быть аккуратными во время игр с водой и песком» должно быть предсказуемым строгое замечание воспитателя и временное отстранение ребёнка от любимого занятия.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Правила и договорённости помогают детям подготовиться к взрослой жизни, в которой следовать законам важно и необходимо. Кроме того, введение договоренностей не только обеспечивает ребёнку ощущение психологической </w:t>
      </w: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lastRenderedPageBreak/>
        <w:t>стабильности и эмоционального комфорта, но и помогает организовать безопасность его жизнедеятельности: «К открытому окну подходить опасно», «Снег и сосульки вредны для здоровья», «Громкий крик и шум утомляют детей и взрослых».</w:t>
      </w:r>
    </w:p>
    <w:p w:rsidR="00CD01C9" w:rsidRPr="00A61659" w:rsidRDefault="00CD01C9" w:rsidP="00CD01C9">
      <w:pPr>
        <w:pStyle w:val="ParagraphStyle"/>
        <w:shd w:val="clear" w:color="auto" w:fill="FFFFFF"/>
        <w:spacing w:before="75"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При введении правил и договорённостей важно соблюдать следующие  </w:t>
      </w:r>
      <w:r w:rsidRPr="00A61659">
        <w:rPr>
          <w:rFonts w:ascii="Times New Roman" w:hAnsi="Times New Roman" w:cs="Times New Roman"/>
          <w:color w:val="000066"/>
          <w:spacing w:val="45"/>
          <w:sz w:val="28"/>
          <w:szCs w:val="28"/>
          <w:shd w:val="clear" w:color="auto" w:fill="FFFFFF"/>
        </w:rPr>
        <w:t>рекомендации</w:t>
      </w: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1. Правил и договорённостей не должно быть много, так как большое количество ограничений и запретов (хотя и разумных) зачастую не осознаётся и не воспринимается детьми, особенно младшего и среднего дошкольного возраста. Поэтому в группе одновременно может действовать не более 1–2 правил.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2. Правила и договорённости желательно формулировать в позитивной форме, избегать отрицательных частиц и слова </w:t>
      </w:r>
      <w:r w:rsidRPr="00A61659">
        <w:rPr>
          <w:rFonts w:ascii="Times New Roman" w:hAnsi="Times New Roman" w:cs="Times New Roman"/>
          <w:i/>
          <w:iCs/>
          <w:color w:val="000066"/>
          <w:sz w:val="28"/>
          <w:szCs w:val="28"/>
          <w:shd w:val="clear" w:color="auto" w:fill="FFFFFF"/>
        </w:rPr>
        <w:t>нельзя.</w:t>
      </w: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Формулировки правил (они формулируются не одним педагогом, а только совместно с детьми) должны быть короткими, эмоциональными и привлекательными для детей. Например, целесообразнее принять формулировку «Вещи и игрушки убираем вместе» вместо «Вещи и игрушки нельзя разбрасывать».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3. Правила и договорённости должны быть разумными, логичными, понятными и соответствовать возрастным особенностям детей. Так, не совсем разумно, логично и понятно будет выглядеть правило, которое запрещает хождение детей в туалетную комнату во время тихого часа.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4. Правила и договорённости вводятся в группу тогда, когда педагог видит и понимает проблему, которая мешает спокойному, комфортному пребыванию детей. Для этого воспитатель умело «вылавливает» или намеренно моделирует ситуацию, которая помогает осознать важность и необходимость введения правила, его мотивацию для создания атмосферы спокойствия, уюта и порядка в группе. Например, педагог замечает, что более взрослые дети не помогают малышам одеваться на прогулку, игнорируя их просьбы. Воспитатель создаёт ситуацию, в которой уже старшие дети нуждаются в помощи: крепко завязывает шнурки на ботинках некоторых детей. Совместное обсуждение ситуации заканчивается тем, что все приходят к выводу о необходимости и важности оказания помощи друг другу, а особенно – малышам.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5. Правила должны быть объективированы, то есть наглядно обозначены для детей. </w:t>
      </w:r>
      <w:proofErr w:type="gramStart"/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Так, правила и договорённости (законы группы), принятые и сформулированные совместно, можно нарисовать, написать, наклеить, изготовить и поместить на видное для всех место в виде плаката, эмблемы, поделки, лозунга и т. д. </w:t>
      </w:r>
      <w:proofErr w:type="gramEnd"/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lastRenderedPageBreak/>
        <w:t>6. В любых правилах должны быть исключения, которые позволяют учитывать индивидуальные особенности и способности каждого ребёнка, конкретно возникшую ситуацию. Так, если у ребёнка наблюдается заторможенность движений и реакций, педагогу не следует негативно реагировать на то, что ребёнок одевается и раздевается всегда последним.</w:t>
      </w:r>
    </w:p>
    <w:p w:rsidR="00CD01C9" w:rsidRPr="00A61659" w:rsidRDefault="00CD01C9" w:rsidP="00CD01C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7. Педагог первым демонстрирует соблюдение правил и договорённостей и эмоционально поддерживает тех детей, которые тоже их соблюдают. Например: «Посмотрите, как аккуратно убрал за собой книги Антон – ведь об этом мы договорились вчера».</w:t>
      </w:r>
    </w:p>
    <w:p w:rsidR="006D3FC5" w:rsidRDefault="00CD01C9" w:rsidP="00A6165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A61659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8. Если правило уже достаточно хорошо применяется и выполняется детьми, то есть становится навыком, с ним необходимо «красиво попрощаться» и так же грамотно и умело ввести новое, которое в данный момент становится важным и актуальным.</w:t>
      </w:r>
    </w:p>
    <w:p w:rsidR="00A61659" w:rsidRDefault="00A61659" w:rsidP="00A6165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</w:p>
    <w:p w:rsidR="00A61659" w:rsidRDefault="00A61659" w:rsidP="00A6165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</w:p>
    <w:p w:rsidR="00A61659" w:rsidRDefault="00A61659" w:rsidP="00A6165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</w:p>
    <w:p w:rsidR="00A61659" w:rsidRPr="00A61659" w:rsidRDefault="00A61659" w:rsidP="00A61659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Педагог-психолог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Е.А.Алякина</w:t>
      </w:r>
      <w:proofErr w:type="spellEnd"/>
    </w:p>
    <w:sectPr w:rsidR="00A61659" w:rsidRPr="00A61659" w:rsidSect="00A61659">
      <w:pgSz w:w="12240" w:h="15840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D01C9"/>
    <w:rsid w:val="002B2EE0"/>
    <w:rsid w:val="006D3FC5"/>
    <w:rsid w:val="00A61659"/>
    <w:rsid w:val="00CD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0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Елена Алякина</cp:lastModifiedBy>
  <cp:revision>3</cp:revision>
  <dcterms:created xsi:type="dcterms:W3CDTF">2019-09-17T04:08:00Z</dcterms:created>
  <dcterms:modified xsi:type="dcterms:W3CDTF">2021-05-24T10:02:00Z</dcterms:modified>
</cp:coreProperties>
</file>