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E249F" w:rsidRPr="009E249F" w:rsidTr="009E249F">
        <w:tc>
          <w:tcPr>
            <w:tcW w:w="4678" w:type="dxa"/>
          </w:tcPr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  СОГЛАСОВАНО</w:t>
            </w:r>
          </w:p>
          <w:p w:rsidR="009E249F" w:rsidRPr="009E249F" w:rsidRDefault="009E249F" w:rsidP="009E249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Департамента образования </w:t>
            </w:r>
          </w:p>
          <w:p w:rsidR="009E249F" w:rsidRPr="009E249F" w:rsidRDefault="009E249F" w:rsidP="009E249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Администрации Тазовского района</w:t>
            </w:r>
          </w:p>
          <w:p w:rsidR="009E249F" w:rsidRPr="009E249F" w:rsidRDefault="009E249F" w:rsidP="009E249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В.А. </w:t>
            </w:r>
            <w:proofErr w:type="spellStart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Куцуров</w:t>
            </w:r>
            <w:proofErr w:type="spellEnd"/>
          </w:p>
          <w:p w:rsidR="009E249F" w:rsidRPr="009E249F" w:rsidRDefault="009E249F" w:rsidP="009E249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«____» ____________ 201</w:t>
            </w:r>
            <w:r w:rsidR="005866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9E249F" w:rsidRPr="009E249F" w:rsidRDefault="009E249F" w:rsidP="005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9E249F" w:rsidRPr="009E249F" w:rsidRDefault="009E249F" w:rsidP="009E249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9E249F" w:rsidRPr="009E249F" w:rsidRDefault="009E249F" w:rsidP="009E24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Приказом  МКДОУ детский сад «Звёздочка»</w:t>
            </w:r>
          </w:p>
          <w:p w:rsidR="009E249F" w:rsidRPr="009E249F" w:rsidRDefault="009E249F" w:rsidP="009E249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от «___»_____________ 201</w:t>
            </w:r>
            <w:r w:rsidR="005866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года   № _____</w:t>
            </w:r>
            <w:r w:rsidRPr="009E249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9E249F" w:rsidRPr="009E249F" w:rsidRDefault="009E249F" w:rsidP="009E249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ФОНДЕ НАДБАВОК И ДОПЛАТ </w:t>
      </w: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 МУНИЦИПАЛЬНОГО КАЗЁННОГО ДОШКОЛЬНОГО ОБРАЗОВАТЕЛЬНОГО УЧРЕЖДЕНИЯ  ДЕТСКИЙ САД «ЗВЁЗДОЧКА»</w:t>
      </w: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1. Общие положения</w:t>
      </w: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586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1.1. </w:t>
      </w:r>
      <w:proofErr w:type="gram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фонде надбавок и доплат работников Муниципального казённого дошкольного образовательного учреждения детский сад «Звёздочка» (далее – Положение) разработано в соответствии</w:t>
      </w:r>
      <w:r w:rsidR="0058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Постановлением Администрации Тазовского района от 11 апреля 2014 года № 196</w:t>
      </w:r>
      <w:r w:rsidR="005866C0" w:rsidRPr="005866C0">
        <w:t xml:space="preserve"> </w:t>
      </w:r>
      <w:r w:rsidR="005866C0">
        <w:t>«</w:t>
      </w:r>
      <w:r w:rsidR="005866C0" w:rsidRPr="005866C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системе оплаты труда работников муниципальных образовательных организаций и организаций, осуществляющих обучение, подведомственных Департаменту образования</w:t>
      </w:r>
      <w:r w:rsidR="005866C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Департамента образования Администрации Тазовского района от 14 апреля 2014 года</w:t>
      </w:r>
      <w:r w:rsidR="0058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215 «О</w:t>
      </w:r>
      <w:proofErr w:type="gram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</w:t>
      </w:r>
      <w:proofErr w:type="gram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надбавок и доплат работников муниципальных образовательных организаций,</w:t>
      </w:r>
      <w:r w:rsidRPr="009E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Департаменту образования Администрации Тазовского района»  в целях </w:t>
      </w:r>
      <w:proofErr w:type="gram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механизма распределения фонда  надбавок</w:t>
      </w:r>
      <w:proofErr w:type="gram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доплат и унификации критериев для стимулирующей оценки труда работников Муниципального каз</w:t>
      </w:r>
      <w:r w:rsidR="005866C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дошкольного образовательного учреждения  детский сад «Звёздочка» (далее – Учреждение).</w:t>
      </w:r>
    </w:p>
    <w:p w:rsidR="009E249F" w:rsidRPr="009E249F" w:rsidRDefault="009E249F" w:rsidP="009E249F">
      <w:pPr>
        <w:shd w:val="clear" w:color="auto" w:fill="FFFFFF"/>
        <w:tabs>
          <w:tab w:val="left" w:pos="709"/>
        </w:tabs>
        <w:spacing w:after="0" w:line="274" w:lineRule="exact"/>
        <w:ind w:left="709" w:right="-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1.2.</w:t>
      </w: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Величина фонда надбавок и доплат определяется по формуле:</w:t>
      </w: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ФНД = (</w:t>
      </w:r>
      <w:proofErr w:type="gramStart"/>
      <w:r w:rsidRPr="009E2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proofErr w:type="spellStart"/>
      <w:proofErr w:type="gramEnd"/>
      <w:r w:rsidRPr="009E2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Hconst</w:t>
      </w:r>
      <w:proofErr w:type="spellEnd"/>
      <w:r w:rsidRPr="009E2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Ф</w:t>
      </w:r>
      <w:proofErr w:type="spellStart"/>
      <w:r w:rsidRPr="009E2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Hsi</w:t>
      </w:r>
      <w:proofErr w:type="spellEnd"/>
      <w:r w:rsidRPr="009E2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+ (ФД</w:t>
      </w:r>
      <w:proofErr w:type="spellStart"/>
      <w:r w:rsidRPr="009E2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const</w:t>
      </w:r>
      <w:proofErr w:type="spellEnd"/>
      <w:r w:rsidRPr="009E2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ФД</w:t>
      </w:r>
      <w:proofErr w:type="spellStart"/>
      <w:r w:rsidRPr="009E2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</w:t>
      </w:r>
      <w:proofErr w:type="spellEnd"/>
      <w:r w:rsidRPr="009E2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</w:p>
    <w:p w:rsidR="009E249F" w:rsidRPr="009E249F" w:rsidRDefault="009E249F" w:rsidP="009E249F">
      <w:pPr>
        <w:shd w:val="clear" w:color="auto" w:fill="FFFFFF"/>
        <w:spacing w:after="0" w:line="274" w:lineRule="exact"/>
        <w:ind w:left="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где:</w:t>
      </w:r>
    </w:p>
    <w:p w:rsidR="009E249F" w:rsidRPr="009E249F" w:rsidRDefault="009E249F" w:rsidP="009E249F">
      <w:pPr>
        <w:shd w:val="clear" w:color="auto" w:fill="FFFFFF"/>
        <w:spacing w:after="0" w:line="274" w:lineRule="exact"/>
        <w:ind w:left="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ФНД - фонд надбавок и доплат; </w:t>
      </w:r>
    </w:p>
    <w:p w:rsidR="009E249F" w:rsidRPr="009E249F" w:rsidRDefault="009E249F" w:rsidP="009E249F">
      <w:pPr>
        <w:shd w:val="clear" w:color="auto" w:fill="FFFFFF"/>
        <w:spacing w:after="0" w:line="274" w:lineRule="exact"/>
        <w:ind w:left="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E2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proofErr w:type="spellStart"/>
      <w:proofErr w:type="gramEnd"/>
      <w:r w:rsidRPr="009E2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Hconst</w:t>
      </w:r>
      <w:proofErr w:type="spellEnd"/>
      <w:r w:rsidRPr="009E2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фонд постоянных (регулярных) надбавок; </w:t>
      </w:r>
    </w:p>
    <w:p w:rsidR="009E249F" w:rsidRPr="009E249F" w:rsidRDefault="009E249F" w:rsidP="009E249F">
      <w:pPr>
        <w:shd w:val="clear" w:color="auto" w:fill="FFFFFF"/>
        <w:spacing w:after="0" w:line="274" w:lineRule="exact"/>
        <w:ind w:left="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E2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proofErr w:type="spellStart"/>
      <w:proofErr w:type="gramEnd"/>
      <w:r w:rsidRPr="009E2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Hsi</w:t>
      </w:r>
      <w:proofErr w:type="spellEnd"/>
      <w:r w:rsidRPr="009E2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фонд разовых надбавок; </w:t>
      </w:r>
    </w:p>
    <w:p w:rsidR="009E249F" w:rsidRPr="009E249F" w:rsidRDefault="009E249F" w:rsidP="009E249F">
      <w:pPr>
        <w:shd w:val="clear" w:color="auto" w:fill="FFFFFF"/>
        <w:spacing w:after="0" w:line="274" w:lineRule="exact"/>
        <w:ind w:left="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E2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ФД</w:t>
      </w:r>
      <w:proofErr w:type="spellStart"/>
      <w:proofErr w:type="gramEnd"/>
      <w:r w:rsidRPr="009E2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const</w:t>
      </w:r>
      <w:proofErr w:type="spellEnd"/>
      <w:r w:rsidRPr="009E2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фонд постоянных (регулярных) доплат; </w:t>
      </w:r>
    </w:p>
    <w:p w:rsidR="009E249F" w:rsidRPr="009E249F" w:rsidRDefault="009E249F" w:rsidP="009E249F">
      <w:pPr>
        <w:shd w:val="clear" w:color="auto" w:fill="FFFFFF"/>
        <w:spacing w:after="0" w:line="274" w:lineRule="exact"/>
        <w:ind w:left="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i/>
          <w:smallCaps/>
          <w:sz w:val="24"/>
          <w:szCs w:val="24"/>
          <w:lang w:eastAsia="ru-RU"/>
        </w:rPr>
        <w:t>ФД</w:t>
      </w:r>
      <w:proofErr w:type="spellStart"/>
      <w:proofErr w:type="gramStart"/>
      <w:r w:rsidRPr="009E2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</w:t>
      </w:r>
      <w:proofErr w:type="spellEnd"/>
      <w:proofErr w:type="gramEnd"/>
      <w:r w:rsidRPr="009E249F">
        <w:rPr>
          <w:rFonts w:ascii="Times New Roman" w:eastAsia="Times New Roman" w:hAnsi="Times New Roman" w:cs="Times New Roman"/>
          <w:i/>
          <w:smallCaps/>
          <w:sz w:val="24"/>
          <w:szCs w:val="24"/>
          <w:lang w:eastAsia="ru-RU"/>
        </w:rPr>
        <w:t xml:space="preserve"> </w:t>
      </w:r>
      <w:r w:rsidRPr="009E2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фонд разовых доплат. </w:t>
      </w:r>
    </w:p>
    <w:p w:rsidR="009E249F" w:rsidRPr="009E249F" w:rsidRDefault="009E249F" w:rsidP="009E249F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фондов постоянных (регулярных) и разовых выплат устанавливается в соотношении    90    и  10    процентов    соответственно    (по решению руководителя  Учреждения)</w:t>
      </w: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Постоянные (регулярные) выплаты устанавливаются не более чем на три месяца, разовые выплаты устанавливаются на один месяц.</w:t>
      </w:r>
    </w:p>
    <w:p w:rsidR="00A763B3" w:rsidRPr="009E249F" w:rsidRDefault="00A763B3" w:rsidP="009E24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Постоянные (регулярные)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разовые выплаты оплачиваются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районного коэффициента и надбавки за работу в районах Крайнего Севера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E249F" w:rsidRPr="009E249F" w:rsidRDefault="009E249F" w:rsidP="009E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принципы распределения фонда надбавок</w:t>
      </w:r>
    </w:p>
    <w:p w:rsidR="009E249F" w:rsidRPr="009E249F" w:rsidRDefault="009E249F" w:rsidP="009E2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9E249F" w:rsidRPr="009E249F" w:rsidRDefault="009E249F" w:rsidP="009E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2.1.</w:t>
      </w: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Фонд надбавок позволяет учитывать особый персональный вклад любого работника Учреждения в  общие  результаты  работы,  основанный  на  специфике  его  должностных обязанностей, особенностей труда и личного отношения к делу. Распределение средств из фонда надбавок осуществляется с учетом вклада всех категорий работников Учреждения</w:t>
      </w:r>
      <w:r w:rsidRPr="009E249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, </w:t>
      </w: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принимающих активное участие в обеспечении качества организационной жизни.</w:t>
      </w:r>
    </w:p>
    <w:p w:rsidR="009E249F" w:rsidRPr="009E249F" w:rsidRDefault="009E249F" w:rsidP="009E249F">
      <w:pPr>
        <w:shd w:val="clear" w:color="auto" w:fill="FFFFFF"/>
        <w:tabs>
          <w:tab w:val="left" w:pos="710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2.2.</w:t>
      </w: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Работы, входящие в функциональные обязанности (должностные обязанности) сотрудника, не оплачиваются из фонда надбавок.</w:t>
      </w:r>
    </w:p>
    <w:p w:rsidR="009E249F" w:rsidRPr="009E249F" w:rsidRDefault="009E249F" w:rsidP="009E249F">
      <w:pPr>
        <w:shd w:val="clear" w:color="auto" w:fill="FFFFFF"/>
        <w:tabs>
          <w:tab w:val="left" w:pos="1200"/>
          <w:tab w:val="left" w:leader="underscore" w:pos="351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>2.3.</w:t>
      </w:r>
      <w:r w:rsidRPr="009E24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Учреждение самостоятельно устанавливает коэффициент фонда надбавок и доплат в размере от 10 до 25 процентов от суммы фонда должностных окладов и фонда ставок рабочих, в том числе для профессиональной классификационной группы должностей педагогических работников муниципальных дошкольных образовательных учреждений в размере от 10 до 35 процентов фонда должностных окладов. 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9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2.4.</w:t>
      </w: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Учреждения ежегодно утверждается на собрании трудового коллектива образовательной организации.</w:t>
      </w:r>
    </w:p>
    <w:p w:rsidR="009E249F" w:rsidRPr="009E249F" w:rsidRDefault="009E249F" w:rsidP="009E249F">
      <w:pPr>
        <w:shd w:val="clear" w:color="auto" w:fill="FFFFFF"/>
        <w:tabs>
          <w:tab w:val="left" w:pos="76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2.5.</w:t>
      </w: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  качестве   критериев   для    оценки   особого    качества   деятельности   работников используются индикаторы, указывающие на их участие в использовании и создании ресурсов  Учреждения (человеческих, материально-технических и финансовых, технологических </w:t>
      </w:r>
      <w:r w:rsidRPr="009E24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информационных).</w:t>
      </w:r>
    </w:p>
    <w:p w:rsidR="009E249F" w:rsidRPr="009E249F" w:rsidRDefault="009E249F" w:rsidP="005866C0">
      <w:pPr>
        <w:shd w:val="clear" w:color="auto" w:fill="FFFFFF"/>
        <w:tabs>
          <w:tab w:val="left" w:pos="749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2.6.</w:t>
      </w: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Индикатор представляется в исчислимом формате (в баллах) для эффективного использования в качестве и</w:t>
      </w:r>
      <w:r w:rsidR="005866C0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 оценки деятельности.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Инструменты оценки (критерии, типы работы и индикаторы, оценивающие данный критерий, вес индикатора) устанавливаются Учреждением самостоятельно в зависимости от принятых принципов и показателей анализа деятельности на основе Типовых критериев эффективности деятельности работников, установленных в приложениях          №№ 1,2,3,4 к настоящему Положению.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Уровень доплат по фонду надбавок может быть изменен (уменьшен) по инициативе и на основании представления заведующего или представительного органа Учреждения (управляющий Совет), а также на основании добровольного (письменного) отказа работника от выполнения вида работ, за которые предусмотрена надбавка.</w:t>
      </w:r>
    </w:p>
    <w:p w:rsidR="009E249F" w:rsidRPr="009E249F" w:rsidRDefault="009E249F" w:rsidP="009E249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 один раз в три месяца (до 05 сентября, до 05 декабря, до 05 марта, до 05 июня):</w:t>
      </w:r>
    </w:p>
    <w:p w:rsidR="009E249F" w:rsidRPr="009E249F" w:rsidRDefault="009E249F" w:rsidP="009E249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свою деятельность с использованием индикаторов на основании статистических данных, результатов диагностик, замеров, опросов и пр.;</w:t>
      </w:r>
    </w:p>
    <w:p w:rsidR="009E249F" w:rsidRPr="009E249F" w:rsidRDefault="009E249F" w:rsidP="009E249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полученные результаты в информационную карту оценки деятельности работника МКДОУ детский сад «Звёздочка», разработанную на основании типовых критериев. Форма информационной карты составляется на каждую категорию работников Учреждения отдельно и включает в себя: перечень критериев, индикаторов; вес индикаторов (в баллах); результаты деятельности (указываются подтверждающие документы), самооценка в баллах, оценка комиссии в баллах;</w:t>
      </w:r>
    </w:p>
    <w:p w:rsidR="009E249F" w:rsidRPr="009E249F" w:rsidRDefault="009E249F" w:rsidP="009E249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заполненную информационную карту заместителям руководителя по курируемым направлениям (заместитель заведующей по АХЧ).</w:t>
      </w:r>
    </w:p>
    <w:p w:rsidR="009E249F" w:rsidRPr="009E249F" w:rsidRDefault="009E249F" w:rsidP="009E24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 Заместители руководителя по курируемым направлениям представляют</w:t>
      </w:r>
    </w:p>
    <w:p w:rsidR="009E249F" w:rsidRPr="009E249F" w:rsidRDefault="009E249F" w:rsidP="009E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карты работников и результаты их деятельности лично в комиссию по распределению фонда надбавок и доплат работникам МКДОУ детский сад «Звёздочка» (далее – Комиссия), созданную в Учреждении.</w:t>
      </w:r>
    </w:p>
    <w:p w:rsidR="009E249F" w:rsidRPr="009E249F" w:rsidRDefault="009E249F" w:rsidP="009E249F">
      <w:pPr>
        <w:numPr>
          <w:ilvl w:val="2"/>
          <w:numId w:val="10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9E249F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 Учреждения</w:t>
      </w:r>
      <w:proofErr w:type="gramEnd"/>
      <w:r w:rsidRPr="009E24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 лично представляет в Комиссию информационные карты оценки деятельности заместителей руководителя по курируемым направлениям и результаты их деятельности за истекший период, являющихся основанием для установления надбавок.</w:t>
      </w:r>
    </w:p>
    <w:p w:rsidR="009E249F" w:rsidRPr="009E249F" w:rsidRDefault="009E249F" w:rsidP="009E24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При оценке информационных карт Комиссия во время заседания, проводимого один раз в три месяца (до 10 сентября, до 10 декабря, до 10 марта, до 10 июня): </w:t>
      </w:r>
    </w:p>
    <w:p w:rsidR="009E249F" w:rsidRPr="009E249F" w:rsidRDefault="009E249F" w:rsidP="009E249F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2.12.1. Выявляет соответствие информации в представленных информационных картах утвержденным критериям и их оценке.</w:t>
      </w:r>
    </w:p>
    <w:p w:rsidR="009E249F" w:rsidRPr="009E249F" w:rsidRDefault="009E249F" w:rsidP="009E2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Проводит собственную оценку деятельности каждого работника Учреждения на основании представленных информационных карт и подтверждающих деятельность документов (при наличии); результатом оценки является подписанная каждым членом комиссии информационная карта.</w:t>
      </w:r>
    </w:p>
    <w:p w:rsidR="009E249F" w:rsidRPr="009E249F" w:rsidRDefault="009E249F" w:rsidP="009E2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2.12.3. По итогам рассмотрения оценочного листа заместителей заведующего и каждого работника Учреждения составляет итоговый оценочный лист всех  работников в баллах оценки и утверждает его на своем заседании.</w:t>
      </w:r>
    </w:p>
    <w:p w:rsidR="009E249F" w:rsidRPr="009E249F" w:rsidRDefault="009E249F" w:rsidP="009E2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Рассматривает результаты особых достижений работников Учреждения для установления стимулирующих выплат разового (временного) характера. Размер разовых (временных) стимулирующих надбавок определяется Комиссией по совокупности выполненных показателей, установленных в приложении № 5 к настоящему Положению, в пределах фонда оплаты труда Учреждения.</w:t>
      </w:r>
    </w:p>
    <w:p w:rsidR="009E249F" w:rsidRPr="009E249F" w:rsidRDefault="009E249F" w:rsidP="009E2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Вопрос о снятии (или 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неустановлении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стимулирующих выплат рассматривается Комиссией в случаях:</w:t>
      </w:r>
    </w:p>
    <w:p w:rsidR="009E249F" w:rsidRPr="009E249F" w:rsidRDefault="009E249F" w:rsidP="005866C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дисциплинарного взыскания;</w:t>
      </w:r>
    </w:p>
    <w:p w:rsidR="009E249F" w:rsidRPr="009E249F" w:rsidRDefault="009E249F" w:rsidP="005866C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действия стимулирующей выплаты;</w:t>
      </w:r>
    </w:p>
    <w:p w:rsidR="009E249F" w:rsidRPr="009E249F" w:rsidRDefault="009E249F" w:rsidP="005866C0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добровольного (письменного) отказа от выполнения вида работ, за которое была предусмотрена надбавка.</w:t>
      </w:r>
    </w:p>
    <w:p w:rsidR="009E249F" w:rsidRPr="009E249F" w:rsidRDefault="009E249F" w:rsidP="009E24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принципы распределения фонда доплат.</w:t>
      </w:r>
    </w:p>
    <w:p w:rsidR="009E249F" w:rsidRPr="009E249F" w:rsidRDefault="009E249F" w:rsidP="009E2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Фонд доплат позволяет учитывать дополнительные трудозатраты работника, связанные с условиями труда, характером отдельных видов работ и качеством труда.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Из фонда доплат производятся выплаты компенсационного характера,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</w:t>
      </w:r>
      <w:proofErr w:type="gram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нормальных. Выплаты компенсационного характера осуществляются в соответствии с </w:t>
      </w:r>
      <w:hyperlink r:id="rId8" w:anchor="Par658" w:history="1">
        <w:r w:rsidRPr="009E24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</w:t>
        </w:r>
      </w:hyperlink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выплат компенсационного характера работникам Учреждения согласно приложению № 6 к настоящему Положению на основании приказа </w:t>
      </w:r>
      <w:proofErr w:type="gram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Учреждения</w:t>
      </w:r>
      <w:proofErr w:type="gram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Выплаты компенсационного характера устанавливаются к должностному окладу работников Учреждения.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Размер выплат компенсационного характера работникам Учреждения устанавливается коллективным договорам, соглашениями, локальными нормативными актами, трудовыми договорами. При этом их размеры рекомендуется устанавливать не ниже размеров, предусмотренных трудовым законодательством и иными нормативными правовыми актами, содержащими нормы трудового права.</w:t>
      </w:r>
    </w:p>
    <w:p w:rsidR="009E249F" w:rsidRPr="009E249F" w:rsidRDefault="009E249F" w:rsidP="009E2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shd w:val="clear" w:color="auto" w:fill="FFFFFF"/>
        <w:spacing w:after="0" w:line="53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Алгоритм расчетов по фонду надбавок и доплат.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Фонд надбавок и доплат Учреждения определяется по формуле: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ФНД /у = ФНД/н - ФНД/д,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ФНД/н - фонд надбавок и доплат, рассчитанный по нормативу путем умножения фонда оплаты труда на коэффициент надбавок и доплат;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ФНД/д - директорский фонд надбавок и доплат, выделяемый в установленном размере;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ФНД/у - фонд надбавок и доплат Учреждения.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Размеры средств фонда надбавок и доплат, направляемых на осуществление регулярных и разовых выплат, определяются следующим образом: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регулярных выплат (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ФНДconst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) = 90% от ФНД/у;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разовых выплат (ФНД 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) = 10% от ФНД/</w:t>
      </w:r>
      <w:proofErr w:type="gram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 может производиться на основании другого процентного соотношения.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фонде регулярных выплат (ФНД/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const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составляющие доли фонда надбавок (ФН/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const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фонда доплат (ФД/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const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имеющие регулярный характер.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производится расчет фонда доплат (ФД/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const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штатного расписания и условий труда отдельных работников, требующих компенсации. Затем вычисляется размер фонда надбавок ФН/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const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вычитания из фонда регулярных выплат (ФНД/ФД/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const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суммы средств, необходимых для выплат компенсационного характера.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r w:rsidRPr="009E2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ФНД</w:t>
      </w:r>
      <w:r w:rsidRPr="009E2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ФД</w:t>
      </w:r>
      <w:r w:rsidRPr="009E2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Определяется размер выплат из фонда надбавок (ФН/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const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имеющих регулярный характер. Размер надбавок может определяться несколькими вариантами: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Структурный метод.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метода положено пропорциональное деление фонда регулярных надбавок (ФН/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const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со структурой штатного расписания, в соответствии со структурой штатной численности Учреждения. Фонд регулярных надбавок (ФН/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const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состоит из частей, равных долям представленности разных категорий работников в штатном расписании Учреждения.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ФН/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const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ФН 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ауп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ФН 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ФН 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псс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ФН раб.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доля административно-управленческого персонала (исключая заведующего) составляет 7%, педагогического персонала - 65%, прочих специалистов и служащих - 10%, рабочих - 18%, то фонд регулярных надбавок распределяется для стимулирования разных категорий работников в данном соотношении.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Экспертный метод.</w:t>
      </w:r>
    </w:p>
    <w:p w:rsidR="009E249F" w:rsidRPr="009E249F" w:rsidRDefault="009E249F" w:rsidP="009E2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метода положено определение решением общего собрания трудового коллектива значимости (веса) индикаторов для Учреждения. Значимость индикаторов может зависеть от особенностей жизненного цикла Учреждения, программы и проектов его развития и пр.  </w:t>
      </w:r>
    </w:p>
    <w:p w:rsidR="009E249F" w:rsidRPr="009E249F" w:rsidRDefault="009E249F" w:rsidP="009E24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Экспертным методом можно установить разные доли фонда регулярных надбавок для разных типов организационных ресурсов, выделенных в качестве ключевых единиц в Положении Учреждения.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ФН/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const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фонд развития человеческих ресурсов + фонд развития материально-технических ресурсов + фонд развития финансовых ресурсов + фонд развития информационно-технологических ресурсов.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распределение фонда может быть следующим: 100% = 35% + 15% + 15% + 35% соответственно.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Определяется вес индикаторов внутри каждого критерия.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специфику Учреждения, рекомендуется установить разный вес индикаторов внутри одного типового критерия так, чтобы в сумме все индикаторы по данному критерию давали 10 баллов.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Определяется размер средств, приходящихся на стимулирующие выплаты одного работника Учреждения, для чего необходимо: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Провести промежуточную балльную оценку результатов деятельности работников с использованием установленных баллов по индикаторам. Результатом промежуточной оценки должен быть сводный список работников с указанием баллов.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В.В. - 16 баллов;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В.В. - 25 баллов;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 В.В. - 14 баллов.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Итого: X баллов.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Определить «стоимость» одного балла, для чего сумма средств фонда регулярных надбавок (ФН/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const</w:t>
      </w:r>
      <w:proofErr w:type="spell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приходящихся на данную категорию работников (структурный метод) или на данный вид ресурса (экспертный метод), делится на общее количество баллов, которое набрали сотрудники.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ФН/</w:t>
      </w:r>
      <w:proofErr w:type="spell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const</w:t>
      </w:r>
      <w:proofErr w:type="spellEnd"/>
      <w:proofErr w:type="gramStart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баллов = Y рублей, приходящихся на 1 балл.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 Рассчитать персональную надбавку работника путем умножения «стоимости» одного балла на количество баллов, которое набрал данный работник.</w:t>
      </w:r>
    </w:p>
    <w:p w:rsidR="009E249F" w:rsidRPr="009E249F" w:rsidRDefault="009E249F" w:rsidP="009E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Иванов В.В. </w:t>
      </w:r>
      <w:r w:rsidRPr="009E2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 х 16 баллов.</w:t>
      </w:r>
    </w:p>
    <w:p w:rsidR="009E249F" w:rsidRPr="009E249F" w:rsidRDefault="009E249F" w:rsidP="009E249F">
      <w:pPr>
        <w:shd w:val="clear" w:color="auto" w:fill="FFFFFF"/>
        <w:spacing w:after="0" w:line="53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E249F" w:rsidRPr="009E249F" w:rsidTr="009E249F">
        <w:tc>
          <w:tcPr>
            <w:tcW w:w="4785" w:type="dxa"/>
          </w:tcPr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Управляющего Совета МКДОУ детский сад «Звёздочка»</w:t>
            </w:r>
          </w:p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24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</w:t>
            </w:r>
            <w:r w:rsidRPr="009E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9E24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           </w:t>
            </w:r>
            <w:r w:rsidRPr="009E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201___ г.</w:t>
            </w:r>
          </w:p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_______________/____________________</w:t>
            </w:r>
          </w:p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(подпись)                             Ф.И.О.</w:t>
            </w:r>
          </w:p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Мотивированное мнение</w:t>
            </w:r>
          </w:p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Профсоюзного комитета учтено</w:t>
            </w:r>
          </w:p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№_____от «___ »___________201___г.</w:t>
            </w:r>
          </w:p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профсоюзного комитета </w:t>
            </w:r>
          </w:p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_______________/____________________</w:t>
            </w:r>
          </w:p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(подпись)                             Ф.И.О.</w:t>
            </w:r>
          </w:p>
          <w:p w:rsidR="009E249F" w:rsidRPr="009E249F" w:rsidRDefault="009E249F" w:rsidP="009E249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9E249F" w:rsidRPr="009E249F" w:rsidRDefault="009E249F" w:rsidP="009E249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Общем собрании                                                                                             трудового  коллектива МКДОУ детский сад «Звёздочка»                                                                                                                                                                                  </w:t>
            </w:r>
          </w:p>
          <w:p w:rsidR="009E249F" w:rsidRPr="009E249F" w:rsidRDefault="009E249F" w:rsidP="009E249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49F" w:rsidRPr="009E249F" w:rsidRDefault="009E249F" w:rsidP="009E249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№______ от   «___ »___________201___г.</w:t>
            </w:r>
          </w:p>
          <w:p w:rsidR="009E249F" w:rsidRPr="009E249F" w:rsidRDefault="009E249F" w:rsidP="009E249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249F" w:rsidRPr="009E249F" w:rsidRDefault="009E249F" w:rsidP="009E249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E249F" w:rsidRPr="009E249F" w:rsidSect="009E249F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37"/>
          <w:docGrid w:linePitch="360"/>
        </w:sectPr>
      </w:pPr>
    </w:p>
    <w:p w:rsidR="009E249F" w:rsidRPr="009E249F" w:rsidRDefault="009E249F" w:rsidP="009E249F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9E249F" w:rsidRPr="009E249F" w:rsidRDefault="009E249F" w:rsidP="009E249F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 фонде надбавок и доплат работников МКДОУ детский сад «Звёздочка»</w:t>
      </w:r>
    </w:p>
    <w:p w:rsidR="009E249F" w:rsidRPr="009E249F" w:rsidRDefault="009E249F" w:rsidP="009E249F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И </w:t>
      </w:r>
      <w:proofErr w:type="gramStart"/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 Ы Е   </w:t>
      </w: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эффективности деятельности</w:t>
      </w: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оценивания качества труда и установления надбавок стимулирующего характера по фонду надбавок</w:t>
      </w: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административно-управленческим работникам</w:t>
      </w:r>
      <w:r w:rsidRPr="009E249F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  <w:lang w:eastAsia="ru-RU"/>
        </w:rPr>
        <w:t xml:space="preserve"> </w:t>
      </w: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МКДОУ детский сад «Звёздочка» (кроме заведующего)</w:t>
      </w: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9" w:type="dxa"/>
        <w:jc w:val="righ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105"/>
        <w:gridCol w:w="11198"/>
        <w:gridCol w:w="1636"/>
      </w:tblGrid>
      <w:tr w:rsidR="009E249F" w:rsidRPr="009E249F" w:rsidTr="009E249F">
        <w:trPr>
          <w:jc w:val="right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9E249F" w:rsidRPr="009E249F" w:rsidTr="009E249F">
        <w:trPr>
          <w:trHeight w:val="413"/>
          <w:jc w:val="right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E249F" w:rsidRPr="009E249F" w:rsidTr="009E249F">
        <w:trPr>
          <w:trHeight w:val="412"/>
          <w:jc w:val="right"/>
        </w:trPr>
        <w:tc>
          <w:tcPr>
            <w:tcW w:w="1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Восстановление и развитие человеческого ресурса</w:t>
            </w:r>
          </w:p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249F" w:rsidRPr="009E249F" w:rsidTr="009E249F">
        <w:trPr>
          <w:trHeight w:val="920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Высокое качество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жалоб со стороны сотрудников Учреждения на качество сервиса организационных мероприятий;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и качественное предоставление отчетности, ведение документации;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и качественное оснащение и пополнение материально-технической базы;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проведение инвентаризации ДОУ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E249F" w:rsidRPr="009E249F" w:rsidTr="009E249F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Инициативность в деятельности</w:t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рационализаторские предложения и результативность их внедрения по усовершенствованию работы (участков, подразделений, служб и пр.);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мероприятиях различного уровня, проводимых образовательной организацией (утренники и др.) – за каждое 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E249F" w:rsidRPr="009E249F" w:rsidTr="009E249F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Создание локальных нормативных документов Учреждения</w:t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за каждый разработанный документ в зависимости от значимости его для Учреждения, в том числе: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- разработка </w:t>
            </w:r>
            <w:proofErr w:type="gramStart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- внесение изменений в </w:t>
            </w:r>
            <w:proofErr w:type="gramStart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действующие</w:t>
            </w:r>
            <w:proofErr w:type="gramEnd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оснований новых прецедентных ситуаций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E249F" w:rsidRPr="009E249F" w:rsidTr="009E249F">
        <w:trPr>
          <w:trHeight w:val="70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Руководство общественными объединениями, комиссиями, группами</w:t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за каждый вид при наличии всех формальных признаков объединения, мероприятий, реализуемых им, в зависимости от количества участников и статуса:</w:t>
            </w:r>
          </w:p>
          <w:p w:rsidR="009E249F" w:rsidRPr="009E249F" w:rsidRDefault="009E249F" w:rsidP="009E249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- взрослые общественные организации, в </w:t>
            </w:r>
            <w:proofErr w:type="spellStart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. управляющий совет, совет Учреждения и т.п.:</w:t>
            </w:r>
          </w:p>
          <w:p w:rsidR="009E249F" w:rsidRPr="009E249F" w:rsidRDefault="009E249F" w:rsidP="009E249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Руководство</w:t>
            </w:r>
          </w:p>
          <w:p w:rsidR="009E249F" w:rsidRPr="009E249F" w:rsidRDefault="009E249F" w:rsidP="009E249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</w:t>
            </w:r>
          </w:p>
          <w:p w:rsidR="009E249F" w:rsidRPr="009E249F" w:rsidRDefault="009E249F" w:rsidP="009E249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- комиссии, объединения разного рода (комиссия </w:t>
            </w:r>
            <w:proofErr w:type="gramStart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proofErr w:type="spellStart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иТБ</w:t>
            </w:r>
            <w:proofErr w:type="spellEnd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E249F" w:rsidRPr="009E249F" w:rsidRDefault="009E249F" w:rsidP="009E249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Руководство</w:t>
            </w:r>
          </w:p>
          <w:p w:rsidR="009E249F" w:rsidRPr="009E249F" w:rsidRDefault="009E249F" w:rsidP="009E249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</w:t>
            </w:r>
          </w:p>
          <w:p w:rsidR="009E249F" w:rsidRPr="009E249F" w:rsidRDefault="009E249F" w:rsidP="009E249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E249F" w:rsidRPr="009E249F" w:rsidRDefault="009E249F" w:rsidP="009E249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E249F" w:rsidRPr="009E249F" w:rsidRDefault="009E249F" w:rsidP="009E249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E249F" w:rsidRPr="009E249F" w:rsidTr="009E249F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системных исследований, мониторинга </w:t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- за организацию системных мониторинговых исследований (например: по МТБ,  удовлетворённость персонала условиями труда и </w:t>
            </w:r>
            <w:proofErr w:type="spellStart"/>
            <w:proofErr w:type="gramStart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3  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E249F" w:rsidRPr="009E249F" w:rsidTr="009E249F">
        <w:trPr>
          <w:trHeight w:val="2607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по обеспечению условий для </w:t>
            </w:r>
            <w:proofErr w:type="spellStart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здоровьесбережения</w:t>
            </w:r>
            <w:proofErr w:type="spellEnd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, режима безопасности и техники безопасности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- за отсутствие предписаний режимного характера органов пожарной службы, </w:t>
            </w:r>
            <w:proofErr w:type="spellStart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санэпидемслужбы</w:t>
            </w:r>
            <w:proofErr w:type="spellEnd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и пр.;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за отсутствие случаев травматизма в Учреждении;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организация работы по охране труда в Учреждении;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динамика снижения количества дней, пропущенных по болезни одним сотрудником;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благоустройство территории (наличие зеленых насаждений, цветочных клумб, ограждения, освещения и др.);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эстетическое оформление образовательной организации;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- высокое качество подготовки и организации ремонтных работ (в </w:t>
            </w:r>
            <w:proofErr w:type="spellStart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. к новому учебному году);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организация физического воспитания детей с ограниченными возможностями здоровья, отклонениями в развитии;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49F" w:rsidRPr="009E249F" w:rsidTr="009E249F">
        <w:trPr>
          <w:trHeight w:val="255"/>
          <w:jc w:val="right"/>
        </w:trPr>
        <w:tc>
          <w:tcPr>
            <w:tcW w:w="1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Экономия, привлечение, сохранение и развитие материально-технических и финансовых ресурсов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49F" w:rsidRPr="009E249F" w:rsidTr="009E249F">
        <w:trPr>
          <w:trHeight w:val="1302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Привлечение дополнительных и финансовых средств на развитие Учреждения</w:t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за каждый факт привлечения спонсорских средств и иной помощи: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получение грантов;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спонсорская помощь;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дополнительные образовательные услуги;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благотворительная помощь физических и юридических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49F" w:rsidRPr="009E249F" w:rsidTr="009E249F">
        <w:trPr>
          <w:trHeight w:val="1031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Развитие образовательной среды</w:t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  <w:tab w:val="left" w:pos="724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за каждый вновь созданный элемент образовательной инфраструктуры (оформление кабинета, музея и пр.);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оснащенность учебно-воспитательного процесса оборудованием в соответствии с ФГОС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E249F" w:rsidRPr="009E249F" w:rsidTr="009E249F">
        <w:trPr>
          <w:jc w:val="right"/>
        </w:trPr>
        <w:tc>
          <w:tcPr>
            <w:tcW w:w="1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lang w:eastAsia="ru-RU"/>
              </w:rPr>
              <w:t>3. Создание и развитие технологических и информационных ресурсов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49F" w:rsidRPr="009E249F" w:rsidTr="009E249F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  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Управление знанием и технологиями управления Учреждения</w:t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создание новых и поддержка действующих аналитических и статистических баз данных и пр.;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участие в организации деятельности системы «Сетевой город «Образование»;</w:t>
            </w:r>
          </w:p>
          <w:p w:rsidR="009E249F" w:rsidRPr="009E249F" w:rsidRDefault="009E249F" w:rsidP="009E249F">
            <w:pPr>
              <w:spacing w:after="0" w:line="240" w:lineRule="auto"/>
              <w:ind w:firstLine="9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49F" w:rsidRPr="009E249F" w:rsidTr="009E249F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по развитию социально </w:t>
            </w: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привлекательного имиджа Учреждения</w:t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создание / развитие связей с организациями – партнерами;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- издание статей в профессиональных изданиях (опыт Учреждения, публикация статей по обобщению собственного </w:t>
            </w: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опыта);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представление опыта работы образовательной организации в средствах массовой информации;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наличие собственного сайта, обновляющегося с периодичностью 1 раз в 2 недели;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наличие на сайте действующего форума руководителя образовательной организации;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участие в подготовке и презентации публичного доклада (1 раз в год)</w:t>
            </w:r>
          </w:p>
          <w:p w:rsidR="009E249F" w:rsidRPr="009E249F" w:rsidRDefault="009E249F" w:rsidP="009E249F">
            <w:pPr>
              <w:spacing w:after="0" w:line="240" w:lineRule="auto"/>
              <w:ind w:right="-44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E249F" w:rsidRPr="009E249F" w:rsidTr="009E249F">
        <w:trPr>
          <w:trHeight w:val="2250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 привлекательного имиджа Учреждения: рекламации / благодарности / результаты внешнего аудита / результаты экспертизы деятельности</w:t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отсутствие жалоб в органах управления образованием, судебных и иных органах;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наличие благодарностей со стороны потребителей образовательных услуг, сотрудников, партнеров;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отсутствие предписывающих (не устраненных) замечаний режимного характера со стороны налоговых органов, органов управления образованием и прочих вышестоящих организации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E249F" w:rsidRPr="009E249F" w:rsidTr="009E249F">
        <w:trPr>
          <w:trHeight w:val="285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249F" w:rsidRPr="009E249F" w:rsidSect="009E249F">
          <w:headerReference w:type="even" r:id="rId11"/>
          <w:headerReference w:type="default" r:id="rId12"/>
          <w:pgSz w:w="16838" w:h="11906" w:orient="landscape" w:code="9"/>
          <w:pgMar w:top="719" w:right="567" w:bottom="851" w:left="1418" w:header="709" w:footer="709" w:gutter="0"/>
          <w:cols w:space="708"/>
          <w:titlePg/>
          <w:docGrid w:linePitch="360"/>
        </w:sect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tbl>
      <w:tblPr>
        <w:tblW w:w="0" w:type="auto"/>
        <w:tblInd w:w="10908" w:type="dxa"/>
        <w:tblLook w:val="01E0" w:firstRow="1" w:lastRow="1" w:firstColumn="1" w:lastColumn="1" w:noHBand="0" w:noVBand="0"/>
      </w:tblPr>
      <w:tblGrid>
        <w:gridCol w:w="5012"/>
      </w:tblGrid>
      <w:tr w:rsidR="009E249F" w:rsidRPr="009E249F" w:rsidTr="009E249F">
        <w:trPr>
          <w:trHeight w:val="1068"/>
        </w:trPr>
        <w:tc>
          <w:tcPr>
            <w:tcW w:w="5012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Положению о фонде надбавок и доплат работников МКДОУ детский сад «Звёздочка»</w:t>
            </w:r>
          </w:p>
          <w:p w:rsidR="009E249F" w:rsidRPr="009E249F" w:rsidRDefault="009E249F" w:rsidP="009E249F">
            <w:pPr>
              <w:spacing w:after="0" w:line="240" w:lineRule="auto"/>
              <w:ind w:left="93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ind w:left="1049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И </w:t>
      </w:r>
      <w:proofErr w:type="gramStart"/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 Ы Е   </w:t>
      </w: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эффективности деятельности</w:t>
      </w: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оценивания качества труда и установления надбавок стимулирующего характера специалистов (профессиональной квалификационной группы должностей педагогических работников) МКДОУ детский сад «Звёздочка» по фонду надбавок</w:t>
      </w: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tbl>
      <w:tblPr>
        <w:tblW w:w="16095" w:type="dxa"/>
        <w:jc w:val="right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788"/>
        <w:gridCol w:w="11057"/>
        <w:gridCol w:w="1637"/>
      </w:tblGrid>
      <w:tr w:rsidR="009E249F" w:rsidRPr="009E249F" w:rsidTr="009E249F">
        <w:trPr>
          <w:jc w:val="right"/>
        </w:trPr>
        <w:tc>
          <w:tcPr>
            <w:tcW w:w="3401" w:type="dxa"/>
            <w:gridSpan w:val="2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</w:t>
            </w:r>
          </w:p>
        </w:tc>
        <w:tc>
          <w:tcPr>
            <w:tcW w:w="11057" w:type="dxa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</w:t>
            </w:r>
          </w:p>
        </w:tc>
        <w:tc>
          <w:tcPr>
            <w:tcW w:w="1637" w:type="dxa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</w:tr>
      <w:tr w:rsidR="009E249F" w:rsidRPr="009E249F" w:rsidTr="009E249F">
        <w:trPr>
          <w:trHeight w:val="198"/>
          <w:jc w:val="right"/>
        </w:trPr>
        <w:tc>
          <w:tcPr>
            <w:tcW w:w="3401" w:type="dxa"/>
            <w:gridSpan w:val="2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057" w:type="dxa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637" w:type="dxa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9E249F" w:rsidRPr="009E249F" w:rsidTr="009E249F">
        <w:trPr>
          <w:trHeight w:val="596"/>
          <w:jc w:val="right"/>
        </w:trPr>
        <w:tc>
          <w:tcPr>
            <w:tcW w:w="16095" w:type="dxa"/>
            <w:gridSpan w:val="4"/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Восстановление и развитие человеческого ресурса</w:t>
            </w:r>
          </w:p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249F" w:rsidRPr="009E249F" w:rsidTr="009E249F">
        <w:trPr>
          <w:trHeight w:val="818"/>
          <w:jc w:val="right"/>
        </w:trPr>
        <w:tc>
          <w:tcPr>
            <w:tcW w:w="613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278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Воспитательная деятельность</w:t>
            </w:r>
          </w:p>
        </w:tc>
        <w:tc>
          <w:tcPr>
            <w:tcW w:w="1105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охват обучающихся дополнительным образованием (организация работы кружков, студий, секций)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внедрение новых воспитательных технологий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E249F" w:rsidRPr="009E249F" w:rsidTr="009E249F">
        <w:trPr>
          <w:jc w:val="right"/>
        </w:trPr>
        <w:tc>
          <w:tcPr>
            <w:tcW w:w="613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278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249F">
              <w:rPr>
                <w:rFonts w:ascii="Times New Roman" w:eastAsia="Times New Roman" w:hAnsi="Times New Roman" w:cs="Times New Roman"/>
                <w:bCs/>
                <w:lang w:eastAsia="ru-RU"/>
              </w:rPr>
              <w:t>Медикопрофилактическая</w:t>
            </w:r>
            <w:proofErr w:type="spellEnd"/>
            <w:r w:rsidRPr="009E24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реабилитационная деятельность.</w:t>
            </w:r>
          </w:p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здоровья детей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05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9E24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выполнение плана посещаемости (отсутствие пропусков без уважительных причин);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привлечение к занятиям детей с ограниченными возможностями здоровья;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отсутствие фактов травматизма детей;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49F" w:rsidRPr="009E249F" w:rsidTr="009E249F">
        <w:trPr>
          <w:trHeight w:val="557"/>
          <w:jc w:val="right"/>
        </w:trPr>
        <w:tc>
          <w:tcPr>
            <w:tcW w:w="613" w:type="dxa"/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8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публичных выступлений обучающихся и воспитанников на олимпиадах, 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конкурсах</w:t>
            </w:r>
            <w:proofErr w:type="gramEnd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, соревнованиях и др.;</w:t>
            </w:r>
          </w:p>
        </w:tc>
        <w:tc>
          <w:tcPr>
            <w:tcW w:w="1105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Участие воспитанников в конкурсах, сор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евнованиях (за каждое участие, работу</w:t>
            </w: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 районных,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 окружных,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 всероссийских,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 международных;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Наличие призовых мест в конкурсах, соревнованиях (за каждого участника):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 районных,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 окружных,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 всероссийских,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 международных;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Активность участия детей 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 в мероприятиях разного уровня.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E249F" w:rsidRPr="009E249F" w:rsidTr="009E249F">
        <w:trPr>
          <w:jc w:val="right"/>
        </w:trPr>
        <w:tc>
          <w:tcPr>
            <w:tcW w:w="613" w:type="dxa"/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78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контрольных образовательных (воспитательных) результатов </w:t>
            </w:r>
          </w:p>
        </w:tc>
        <w:tc>
          <w:tcPr>
            <w:tcW w:w="1105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Динамика успеваемости показатели развития воспитанников в сравнении с предыдущим периодом (по результатам диагностики):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- освоение </w:t>
            </w:r>
            <w:proofErr w:type="gramStart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стандартов (по итоговым формам контроля, диагностики);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отсутствие детей с низким уровнем развития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E249F" w:rsidRPr="009E249F" w:rsidTr="009E249F">
        <w:trPr>
          <w:trHeight w:val="829"/>
          <w:jc w:val="right"/>
        </w:trPr>
        <w:tc>
          <w:tcPr>
            <w:tcW w:w="613" w:type="dxa"/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78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Эффективность 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взаимодействия с родителями</w:t>
            </w:r>
          </w:p>
        </w:tc>
        <w:tc>
          <w:tcPr>
            <w:tcW w:w="1105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- отсутствие жалоб, 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регулярные специальные совместные детско-взрослые события, программы совместной деятельности;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- выполнения плана родительской платы </w:t>
            </w:r>
          </w:p>
        </w:tc>
        <w:tc>
          <w:tcPr>
            <w:tcW w:w="163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E249F" w:rsidRPr="009E249F" w:rsidTr="009E249F">
        <w:trPr>
          <w:jc w:val="right"/>
        </w:trPr>
        <w:tc>
          <w:tcPr>
            <w:tcW w:w="613" w:type="dxa"/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8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Системные исследования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lang w:eastAsia="ru-RU"/>
              </w:rPr>
              <w:t>разного уровня для и</w:t>
            </w: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спользования результатов в образовательном процессе</w:t>
            </w:r>
          </w:p>
        </w:tc>
        <w:tc>
          <w:tcPr>
            <w:tcW w:w="1105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 исследовательские программы разного уровня (образовательной организации, района, страны);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руководство и участие в работе творческой группы по направлению исследования (на уровне Учреждения, района);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проведение мониторинга, не входящего в функциональные обязанности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E249F" w:rsidRPr="009E249F" w:rsidTr="009E249F">
        <w:trPr>
          <w:trHeight w:val="1978"/>
          <w:jc w:val="right"/>
        </w:trPr>
        <w:tc>
          <w:tcPr>
            <w:tcW w:w="613" w:type="dxa"/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78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Инновационная деятельность 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lang w:eastAsia="ru-RU"/>
              </w:rPr>
              <w:t>в Учреждении,</w:t>
            </w: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разработка, участие</w:t>
            </w:r>
          </w:p>
        </w:tc>
        <w:tc>
          <w:tcPr>
            <w:tcW w:w="1105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Уровень проектно-экспериментальной, методической  деятельности:</w:t>
            </w:r>
          </w:p>
          <w:p w:rsidR="009E249F" w:rsidRPr="009E249F" w:rsidRDefault="009E249F" w:rsidP="009E249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 разработка и реализация проекта;</w:t>
            </w:r>
          </w:p>
          <w:p w:rsidR="009E249F" w:rsidRPr="009E249F" w:rsidRDefault="009E249F" w:rsidP="009E249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методическая разработка;</w:t>
            </w:r>
          </w:p>
          <w:p w:rsidR="009E249F" w:rsidRPr="009E249F" w:rsidRDefault="009E249F" w:rsidP="009E249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методическая разработка с учебно-демонстрационными материалами;</w:t>
            </w:r>
          </w:p>
          <w:p w:rsidR="009E249F" w:rsidRPr="009E249F" w:rsidRDefault="009E249F" w:rsidP="009E249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изготовление учебных пособий (за каждое пособие);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личное участие педагога в мероприятиях, конкурсах различного уровня;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использование информационно-коммуникационных технологий</w:t>
            </w:r>
          </w:p>
          <w:p w:rsidR="009E249F" w:rsidRPr="009E249F" w:rsidRDefault="009E249F" w:rsidP="009E249F">
            <w:pPr>
              <w:spacing w:after="0" w:line="240" w:lineRule="auto"/>
              <w:ind w:left="743" w:hanging="7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E249F" w:rsidRPr="009E249F" w:rsidRDefault="000E0DDC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49F" w:rsidRPr="009E249F" w:rsidTr="009E249F">
        <w:trPr>
          <w:trHeight w:val="291"/>
          <w:jc w:val="right"/>
        </w:trPr>
        <w:tc>
          <w:tcPr>
            <w:tcW w:w="16095" w:type="dxa"/>
            <w:gridSpan w:val="4"/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Экономия, привлечение, сохранение и развитие материально-технических и финансовых ресурсов</w:t>
            </w:r>
          </w:p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49F" w:rsidRPr="009E249F" w:rsidTr="009E249F">
        <w:trPr>
          <w:trHeight w:val="1272"/>
          <w:jc w:val="right"/>
        </w:trPr>
        <w:tc>
          <w:tcPr>
            <w:tcW w:w="613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78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9E249F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материальных ресурсов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05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создание и использование новых элементов инфраструктуры образовательной среды (оформление группы, кабинета с обязательной паспортизацией, создание фондов учебных материалов, информационных стендов);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участие в благоустройстве территории;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эстетическое оформление помещений, участие в подготовке Учреждения к новому учебному году;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доля (сохранность отремонтированного оборудования и мебели)</w:t>
            </w:r>
          </w:p>
        </w:tc>
        <w:tc>
          <w:tcPr>
            <w:tcW w:w="163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49F" w:rsidRPr="009E249F" w:rsidTr="009E249F">
        <w:trPr>
          <w:trHeight w:val="270"/>
          <w:jc w:val="right"/>
        </w:trPr>
        <w:tc>
          <w:tcPr>
            <w:tcW w:w="613" w:type="dxa"/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9.  </w:t>
            </w:r>
          </w:p>
        </w:tc>
        <w:tc>
          <w:tcPr>
            <w:tcW w:w="278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Привлечение финансовых ресурсов в Учреждение </w:t>
            </w:r>
          </w:p>
        </w:tc>
        <w:tc>
          <w:tcPr>
            <w:tcW w:w="1105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привлечение грантов, спонсоров  группы;</w:t>
            </w:r>
          </w:p>
          <w:p w:rsid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- участие в организации деятельности новых видов образовательных услуг (в </w:t>
            </w:r>
            <w:proofErr w:type="spellStart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. дополнительных платных)</w:t>
            </w:r>
          </w:p>
          <w:p w:rsidR="001A40BC" w:rsidRDefault="001A40BC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0BC" w:rsidRDefault="001A40BC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0BC" w:rsidRDefault="001A40BC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0BC" w:rsidRDefault="001A40BC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0BC" w:rsidRDefault="001A40BC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0BC" w:rsidRPr="009E249F" w:rsidRDefault="001A40BC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E249F">
              <w:rPr>
                <w:rFonts w:ascii="Calibri" w:eastAsia="Calibri" w:hAnsi="Calibri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E249F">
              <w:rPr>
                <w:rFonts w:ascii="Calibri" w:eastAsia="Calibri" w:hAnsi="Calibri" w:cs="Times New Roman"/>
                <w:lang w:eastAsia="ru-RU"/>
              </w:rPr>
              <w:t xml:space="preserve">2 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E249F" w:rsidRPr="009E249F" w:rsidTr="009E249F">
        <w:trPr>
          <w:trHeight w:val="296"/>
          <w:jc w:val="right"/>
        </w:trPr>
        <w:tc>
          <w:tcPr>
            <w:tcW w:w="16095" w:type="dxa"/>
            <w:gridSpan w:val="4"/>
          </w:tcPr>
          <w:p w:rsidR="009E249F" w:rsidRPr="009E249F" w:rsidRDefault="009E249F" w:rsidP="009E2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Создание и развитие технологических и информационных ресурсов</w:t>
            </w:r>
          </w:p>
        </w:tc>
      </w:tr>
      <w:tr w:rsidR="009E249F" w:rsidRPr="009E249F" w:rsidTr="009E249F">
        <w:trPr>
          <w:trHeight w:val="1297"/>
          <w:jc w:val="right"/>
        </w:trPr>
        <w:tc>
          <w:tcPr>
            <w:tcW w:w="613" w:type="dxa"/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78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Развитие имиджа Учреждения</w:t>
            </w:r>
          </w:p>
        </w:tc>
        <w:tc>
          <w:tcPr>
            <w:tcW w:w="1105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издание статей в профессиональных изданиях;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обобщение, распространение, представление опыта работы в средствах массовой информации;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участие в организации работы по обеспечению сайта Учреждения и его пополнении;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руководство, участие в работе комиссий и других временных коллективах различного уровня: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участие в организации работы с молодыми специалистами (наставничество)</w:t>
            </w:r>
          </w:p>
        </w:tc>
        <w:tc>
          <w:tcPr>
            <w:tcW w:w="163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E249F" w:rsidRPr="009E249F" w:rsidTr="009E249F">
        <w:trPr>
          <w:trHeight w:val="2175"/>
          <w:jc w:val="right"/>
        </w:trPr>
        <w:tc>
          <w:tcPr>
            <w:tcW w:w="613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78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Создание новых и поддержка действующих систем организационного знания и  интеллектуальных продуктов</w:t>
            </w:r>
          </w:p>
        </w:tc>
        <w:tc>
          <w:tcPr>
            <w:tcW w:w="1105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информационные банки (выпускников, клиентов, партнёров), аналитические и статистические базы данных и пр.;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разработка и апробация новой программы;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создание картотеки разработок;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организация видеосъемок образовательных событий и создание фонда видеоматериалов;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- участие в организации деятельности системы «Сетевой город «Образование»;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9E249F" w:rsidRPr="009E249F" w:rsidRDefault="009E249F" w:rsidP="009E24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E249F" w:rsidRPr="009E249F" w:rsidTr="009E249F">
        <w:trPr>
          <w:trHeight w:val="360"/>
          <w:jc w:val="right"/>
        </w:trPr>
        <w:tc>
          <w:tcPr>
            <w:tcW w:w="613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9E249F" w:rsidRPr="009E249F" w:rsidRDefault="009E249F" w:rsidP="009E249F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9E249F" w:rsidRPr="009E249F" w:rsidRDefault="009E249F" w:rsidP="009E249F">
      <w:pPr>
        <w:tabs>
          <w:tab w:val="left" w:pos="9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249F" w:rsidRPr="009E249F" w:rsidSect="009E249F">
          <w:pgSz w:w="16838" w:h="11906" w:orient="landscape" w:code="9"/>
          <w:pgMar w:top="1134" w:right="567" w:bottom="709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908" w:type="dxa"/>
        <w:tblLook w:val="01E0" w:firstRow="1" w:lastRow="1" w:firstColumn="1" w:lastColumn="1" w:noHBand="0" w:noVBand="0"/>
      </w:tblPr>
      <w:tblGrid>
        <w:gridCol w:w="3878"/>
      </w:tblGrid>
      <w:tr w:rsidR="009E249F" w:rsidRPr="009E249F" w:rsidTr="009E249F">
        <w:trPr>
          <w:trHeight w:val="1068"/>
        </w:trPr>
        <w:tc>
          <w:tcPr>
            <w:tcW w:w="5012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Положению о фонде надбавок и доплат работников МКДОУ детский сад «Звёздочка»</w:t>
            </w:r>
          </w:p>
          <w:p w:rsidR="009E249F" w:rsidRPr="009E249F" w:rsidRDefault="009E249F" w:rsidP="009E249F">
            <w:pPr>
              <w:spacing w:after="0" w:line="240" w:lineRule="auto"/>
              <w:ind w:left="93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ind w:left="1049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И </w:t>
      </w:r>
      <w:proofErr w:type="gramStart"/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 Ы Е   </w:t>
      </w: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эффективности деятельности</w:t>
      </w: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оценивания качества труда и установления надбавок стимулирующего характера </w:t>
      </w:r>
      <w:proofErr w:type="spellStart"/>
      <w:proofErr w:type="gramStart"/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лужащим</w:t>
      </w:r>
      <w:proofErr w:type="spellEnd"/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МКДОУ детский сад «Звёздочка» по фонду надбавок</w:t>
      </w: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11088"/>
        <w:gridCol w:w="1512"/>
      </w:tblGrid>
      <w:tr w:rsidR="009E249F" w:rsidRPr="009E249F" w:rsidTr="009E249F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9E249F" w:rsidRPr="009E249F" w:rsidTr="009E249F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E249F" w:rsidRPr="009E249F" w:rsidTr="009E249F">
        <w:trPr>
          <w:trHeight w:val="285"/>
        </w:trPr>
        <w:tc>
          <w:tcPr>
            <w:tcW w:w="1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Восстановление и развитие человеческого ресурса</w:t>
            </w:r>
          </w:p>
        </w:tc>
      </w:tr>
      <w:tr w:rsidR="009E249F" w:rsidRPr="009E249F" w:rsidTr="009E249F">
        <w:trPr>
          <w:trHeight w:val="13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Высокое качество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нарушений по результатам проверки деятельности структурного подразделения;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жалоб со стороны сотрудников Учреждения на качество сервиса организационных мероприятий;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и качественное предоставление отчетности, ведение документации;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за отсутствие предписаний режимного характера органов </w:t>
            </w:r>
            <w:proofErr w:type="spellStart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>санэпидемслужбы</w:t>
            </w:r>
            <w:proofErr w:type="spellEnd"/>
            <w:r w:rsidRPr="009E249F">
              <w:rPr>
                <w:rFonts w:ascii="Times New Roman" w:eastAsia="Times New Roman" w:hAnsi="Times New Roman" w:cs="Times New Roman"/>
                <w:lang w:eastAsia="ru-RU"/>
              </w:rPr>
              <w:t xml:space="preserve"> и пр.;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249F" w:rsidRPr="009E249F" w:rsidTr="009E249F">
        <w:trPr>
          <w:trHeight w:val="16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Инициативность в деятельности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рационализаторские предложения и результативность их внедрения по усовершенствованию работы (участков, подразделений, служб и пр.);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работ по производственной необходимости (в период проведения мероприятий различного уровня, курьерские поручения);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руководство и участие в работе комиссий, объединений разного уровня: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мероприятиях различного уровня, проводимых образовательной организацией (утренники и др.) – за каждое мероприятие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249F" w:rsidRPr="009E249F" w:rsidTr="009E249F">
        <w:trPr>
          <w:trHeight w:val="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49F" w:rsidRPr="009E249F" w:rsidTr="009E249F">
        <w:trPr>
          <w:trHeight w:val="333"/>
        </w:trPr>
        <w:tc>
          <w:tcPr>
            <w:tcW w:w="1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Экономия, привлечение, сохранение и развитие материально-технических ресурсов</w:t>
            </w:r>
          </w:p>
        </w:tc>
      </w:tr>
      <w:tr w:rsidR="009E249F" w:rsidRPr="009E249F" w:rsidTr="009E249F">
        <w:trPr>
          <w:trHeight w:val="32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A763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материальных </w:t>
            </w:r>
            <w:r w:rsidRPr="009E24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ресурсов Учреждени</w:t>
            </w:r>
            <w:r w:rsidR="00A763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сохранность оборудования и мебели;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и использование новых элементов инфраструктуры образовательной среды (оформление </w:t>
            </w: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детского сада, создание и использование информационных стендов,  участие в  создании фондов учебных материалов и пр.);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ремонтных работах при подготовке к новому учебному году;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благоустройстве территории (в </w:t>
            </w:r>
            <w:proofErr w:type="spellStart"/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уборка, озеленение территории)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249F" w:rsidRPr="009E249F" w:rsidTr="009E249F">
        <w:trPr>
          <w:trHeight w:val="337"/>
        </w:trPr>
        <w:tc>
          <w:tcPr>
            <w:tcW w:w="1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 Создание и развитие технологических и информационных ресурсов </w:t>
            </w:r>
          </w:p>
        </w:tc>
      </w:tr>
      <w:tr w:rsidR="009E249F" w:rsidRPr="009E249F" w:rsidTr="009E249F">
        <w:trPr>
          <w:trHeight w:val="9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новых и поддержка действующих систем организационного знания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информационные банки (выпускников, клиентов, партнеров и </w:t>
            </w:r>
            <w:proofErr w:type="spellStart"/>
            <w:proofErr w:type="gramStart"/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аналитические и статистические базы данных и пр.;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организации работ по обеспечению сайта;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организации деятельности системы «Сетевой город «Образование»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в АИС «Е-услуги. Образование»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249F" w:rsidRPr="009E249F" w:rsidTr="009E249F">
        <w:trPr>
          <w:trHeight w:val="5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имиджа Учреждения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жалоб со стороны клиентов (родителей воспитанников) в органах управления образованием, судебных и иных органах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249F" w:rsidRPr="009E249F" w:rsidTr="009E249F">
        <w:trPr>
          <w:trHeight w:val="24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249F" w:rsidRPr="009E249F" w:rsidSect="009E249F">
          <w:pgSz w:w="16838" w:h="11906" w:orient="landscape" w:code="9"/>
          <w:pgMar w:top="899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908" w:type="dxa"/>
        <w:tblLook w:val="01E0" w:firstRow="1" w:lastRow="1" w:firstColumn="1" w:lastColumn="1" w:noHBand="0" w:noVBand="0"/>
      </w:tblPr>
      <w:tblGrid>
        <w:gridCol w:w="3878"/>
      </w:tblGrid>
      <w:tr w:rsidR="009E249F" w:rsidRPr="009E249F" w:rsidTr="009E249F">
        <w:trPr>
          <w:trHeight w:val="1068"/>
        </w:trPr>
        <w:tc>
          <w:tcPr>
            <w:tcW w:w="5012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Положению о фонде надбавок и доплат работников МКДОУ детский сад «Звёздочка»</w:t>
            </w:r>
          </w:p>
          <w:p w:rsidR="009E249F" w:rsidRPr="009E249F" w:rsidRDefault="009E249F" w:rsidP="009E249F">
            <w:pPr>
              <w:spacing w:after="0" w:line="240" w:lineRule="auto"/>
              <w:ind w:left="93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ind w:left="1049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И </w:t>
      </w:r>
      <w:proofErr w:type="gramStart"/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 Ы Е   </w:t>
      </w: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эффективности деятельности</w:t>
      </w: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оценивания качества труда и установления надбавок стимулирующего характера рабочим МКДОУ детский сад «Звёздочка» по фонду надбавок</w:t>
      </w: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10805"/>
        <w:gridCol w:w="1795"/>
      </w:tblGrid>
      <w:tr w:rsidR="009E249F" w:rsidRPr="009E249F" w:rsidTr="009E249F">
        <w:tc>
          <w:tcPr>
            <w:tcW w:w="3240" w:type="dxa"/>
            <w:gridSpan w:val="2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0805" w:type="dxa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795" w:type="dxa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9E249F" w:rsidRPr="009E249F" w:rsidTr="009E249F">
        <w:tc>
          <w:tcPr>
            <w:tcW w:w="3240" w:type="dxa"/>
            <w:gridSpan w:val="2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5" w:type="dxa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E249F" w:rsidRPr="009E249F" w:rsidTr="009E249F">
        <w:trPr>
          <w:trHeight w:val="270"/>
        </w:trPr>
        <w:tc>
          <w:tcPr>
            <w:tcW w:w="15840" w:type="dxa"/>
            <w:gridSpan w:val="4"/>
            <w:tcBorders>
              <w:bottom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 Восстановление и развитие человеческого ресурса </w:t>
            </w:r>
          </w:p>
        </w:tc>
      </w:tr>
      <w:tr w:rsidR="009E249F" w:rsidRPr="009E249F" w:rsidTr="009E249F">
        <w:trPr>
          <w:trHeight w:val="1020"/>
        </w:trPr>
        <w:tc>
          <w:tcPr>
            <w:tcW w:w="722" w:type="dxa"/>
            <w:tcBorders>
              <w:bottom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Высокое качество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0805" w:type="dxa"/>
            <w:tcBorders>
              <w:bottom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нарушений по результатам проверки деятельности структурного подразделения;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жалоб со стороны сотрудников ОУ на качество сервиса организационных мероприятий;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оперативность выполнения заявок по устранению технических неполадок;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и качественное предоставление отчетности, ведение документации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49F" w:rsidRPr="009E249F" w:rsidTr="009E249F">
        <w:trPr>
          <w:trHeight w:val="1995"/>
        </w:trPr>
        <w:tc>
          <w:tcPr>
            <w:tcW w:w="722" w:type="dxa"/>
            <w:tcBorders>
              <w:bottom w:val="nil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8" w:type="dxa"/>
            <w:tcBorders>
              <w:bottom w:val="nil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Инициативность в деятельности</w:t>
            </w:r>
          </w:p>
        </w:tc>
        <w:tc>
          <w:tcPr>
            <w:tcW w:w="10805" w:type="dxa"/>
            <w:tcBorders>
              <w:bottom w:val="nil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рационализаторские предложения и результативность их внедрения по усовершенствованию работы;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работ по производственной необходимости (в период проведения мероприятий различного уровня, курьерские поручения и др.);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руководство и участие в работе комиссий, объединений разного уровня: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мероприятиях различного уровня, проводимых образовательной организацией (утренники и </w:t>
            </w:r>
            <w:proofErr w:type="spellStart"/>
            <w:proofErr w:type="gramStart"/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за каждое мероприятие </w:t>
            </w:r>
          </w:p>
        </w:tc>
        <w:tc>
          <w:tcPr>
            <w:tcW w:w="1795" w:type="dxa"/>
            <w:tcBorders>
              <w:bottom w:val="nil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249F" w:rsidRPr="009E249F" w:rsidTr="009E249F">
        <w:trPr>
          <w:trHeight w:val="80"/>
        </w:trPr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0" w:type="dxa"/>
            <w:gridSpan w:val="2"/>
            <w:tcBorders>
              <w:top w:val="nil"/>
              <w:bottom w:val="single" w:sz="4" w:space="0" w:color="auto"/>
            </w:tcBorders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49F" w:rsidRPr="009E249F" w:rsidTr="009E249F">
        <w:trPr>
          <w:trHeight w:val="333"/>
        </w:trPr>
        <w:tc>
          <w:tcPr>
            <w:tcW w:w="15840" w:type="dxa"/>
            <w:gridSpan w:val="4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Экономия, привлечение, сохранение и развитие материально-технических ресурсов</w:t>
            </w:r>
          </w:p>
        </w:tc>
      </w:tr>
      <w:tr w:rsidR="009E249F" w:rsidRPr="009E249F" w:rsidTr="009E249F">
        <w:trPr>
          <w:trHeight w:val="1485"/>
        </w:trPr>
        <w:tc>
          <w:tcPr>
            <w:tcW w:w="722" w:type="dxa"/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материальных ресурсов Учреждения</w:t>
            </w:r>
          </w:p>
        </w:tc>
        <w:tc>
          <w:tcPr>
            <w:tcW w:w="10805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создании и использовании новых элементов инфраструктуры образовательной среды (оформление кабинетов, участие в  создании фондов учебных материалов и пр.);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ремонтных работах при подготовке к новому учебному году;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благоустройстве территории (в </w:t>
            </w:r>
            <w:proofErr w:type="spellStart"/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уборка, озеленение территории);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(сохранность) отремонтированного оборудования и мебели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249F" w:rsidRPr="009E249F" w:rsidTr="009E249F">
        <w:trPr>
          <w:trHeight w:val="344"/>
        </w:trPr>
        <w:tc>
          <w:tcPr>
            <w:tcW w:w="15840" w:type="dxa"/>
            <w:gridSpan w:val="4"/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Создание и развитие технологических и информационных ресурсов</w:t>
            </w:r>
          </w:p>
        </w:tc>
      </w:tr>
      <w:tr w:rsidR="009E249F" w:rsidRPr="009E249F" w:rsidTr="009E249F">
        <w:trPr>
          <w:trHeight w:val="480"/>
        </w:trPr>
        <w:tc>
          <w:tcPr>
            <w:tcW w:w="722" w:type="dxa"/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имиджа Учреждения</w:t>
            </w:r>
          </w:p>
        </w:tc>
        <w:tc>
          <w:tcPr>
            <w:tcW w:w="10805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со стороны клиентов (родителей воспитанников) в органах управления образованием, судебных и иных органах</w:t>
            </w:r>
          </w:p>
        </w:tc>
        <w:tc>
          <w:tcPr>
            <w:tcW w:w="1795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249F" w:rsidRPr="009E249F" w:rsidTr="009E249F">
        <w:trPr>
          <w:trHeight w:val="213"/>
        </w:trPr>
        <w:tc>
          <w:tcPr>
            <w:tcW w:w="722" w:type="dxa"/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5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249F" w:rsidRPr="009E249F" w:rsidSect="009E249F">
          <w:pgSz w:w="16838" w:h="11906" w:orient="landscape" w:code="9"/>
          <w:pgMar w:top="85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908" w:type="dxa"/>
        <w:tblLook w:val="01E0" w:firstRow="1" w:lastRow="1" w:firstColumn="1" w:lastColumn="1" w:noHBand="0" w:noVBand="0"/>
      </w:tblPr>
      <w:tblGrid>
        <w:gridCol w:w="3878"/>
      </w:tblGrid>
      <w:tr w:rsidR="009E249F" w:rsidRPr="009E249F" w:rsidTr="009E249F">
        <w:trPr>
          <w:trHeight w:val="1068"/>
        </w:trPr>
        <w:tc>
          <w:tcPr>
            <w:tcW w:w="5012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Положению о фонде надбавок и доплат работников МКДОУ детский сад «Звёздочка»</w:t>
            </w:r>
          </w:p>
          <w:p w:rsidR="009E249F" w:rsidRPr="009E249F" w:rsidRDefault="009E249F" w:rsidP="009E249F">
            <w:pPr>
              <w:spacing w:after="0" w:line="240" w:lineRule="auto"/>
              <w:ind w:left="93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ind w:left="1049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249F" w:rsidRPr="009E249F" w:rsidRDefault="009E249F" w:rsidP="009E249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E249F" w:rsidRPr="009E249F" w:rsidRDefault="009E249F" w:rsidP="009E249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И </w:t>
      </w:r>
      <w:proofErr w:type="gramStart"/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 Ы Е  </w:t>
      </w:r>
    </w:p>
    <w:p w:rsidR="009E249F" w:rsidRPr="009E249F" w:rsidRDefault="009E249F" w:rsidP="009E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для оценивания качества труда и установления надбавок стимулирующего (разового) характера работникам МКДОУ детский сад «Звёздочка» по фонду надбавок </w:t>
      </w: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7261"/>
        <w:gridCol w:w="59"/>
        <w:gridCol w:w="5280"/>
      </w:tblGrid>
      <w:tr w:rsidR="009E249F" w:rsidRPr="009E249F" w:rsidTr="009E249F">
        <w:tc>
          <w:tcPr>
            <w:tcW w:w="3240" w:type="dxa"/>
            <w:gridSpan w:val="2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320" w:type="dxa"/>
            <w:gridSpan w:val="2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80" w:type="dxa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разовой надбавки</w:t>
            </w:r>
          </w:p>
        </w:tc>
      </w:tr>
      <w:tr w:rsidR="009E249F" w:rsidRPr="009E249F" w:rsidTr="009E249F">
        <w:tc>
          <w:tcPr>
            <w:tcW w:w="3240" w:type="dxa"/>
            <w:gridSpan w:val="2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  <w:gridSpan w:val="2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</w:tcPr>
          <w:p w:rsidR="009E249F" w:rsidRPr="009E249F" w:rsidRDefault="009E249F" w:rsidP="009E249F">
            <w:pPr>
              <w:tabs>
                <w:tab w:val="left" w:pos="1998"/>
                <w:tab w:val="left" w:pos="215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E249F" w:rsidRPr="009E249F" w:rsidTr="009E249F">
        <w:trPr>
          <w:trHeight w:val="1020"/>
        </w:trPr>
        <w:tc>
          <w:tcPr>
            <w:tcW w:w="722" w:type="dxa"/>
            <w:tcBorders>
              <w:bottom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Юбилейные даты со дня рождения</w:t>
            </w:r>
          </w:p>
        </w:tc>
        <w:tc>
          <w:tcPr>
            <w:tcW w:w="7320" w:type="dxa"/>
            <w:gridSpan w:val="2"/>
            <w:tcBorders>
              <w:bottom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достижении возраста;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 лет;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- 55 лет;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- 60 лет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базовых оклада</w:t>
            </w:r>
            <w:r w:rsidR="009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учетом районного коэффициента и надбавки за работу в районах Крайнего Севера </w:t>
            </w:r>
            <w:proofErr w:type="gramEnd"/>
          </w:p>
        </w:tc>
      </w:tr>
      <w:tr w:rsidR="009E249F" w:rsidRPr="009E249F" w:rsidTr="009E249F">
        <w:trPr>
          <w:trHeight w:val="1005"/>
        </w:trPr>
        <w:tc>
          <w:tcPr>
            <w:tcW w:w="722" w:type="dxa"/>
            <w:tcBorders>
              <w:bottom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Юбилейные даты трудовой деятельности</w:t>
            </w:r>
          </w:p>
        </w:tc>
        <w:tc>
          <w:tcPr>
            <w:tcW w:w="7320" w:type="dxa"/>
            <w:gridSpan w:val="2"/>
            <w:tcBorders>
              <w:bottom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достижении трудового стажа в системе образования (в образовательной организации):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 лет;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 лет;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 лет и более;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базовых оклада</w:t>
            </w:r>
            <w:r w:rsidR="009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районного коэффициента и надбавки за работу в районах Крайнего Севера</w:t>
            </w:r>
            <w:proofErr w:type="gramEnd"/>
          </w:p>
        </w:tc>
      </w:tr>
      <w:tr w:rsidR="009E249F" w:rsidRPr="009E249F" w:rsidTr="009E249F">
        <w:trPr>
          <w:trHeight w:val="10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Особые достижения и заслуги в области образования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 высокие творческие достижения 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 в профессиональных конкурсах различного уровня);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  <w:proofErr w:type="spellStart"/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районного коэффициента и надбавки за работу в районах Крайнего Севера</w:t>
            </w:r>
          </w:p>
        </w:tc>
      </w:tr>
      <w:tr w:rsidR="009E249F" w:rsidRPr="009E249F" w:rsidTr="009E249F">
        <w:trPr>
          <w:trHeight w:val="698"/>
        </w:trPr>
        <w:tc>
          <w:tcPr>
            <w:tcW w:w="722" w:type="dxa"/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Праздничные даты</w:t>
            </w:r>
          </w:p>
        </w:tc>
        <w:tc>
          <w:tcPr>
            <w:tcW w:w="7261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профессиональные, отраслевые, а также праздничные даты, утвержденные Трудовым кодексом Российской Федерации</w:t>
            </w:r>
          </w:p>
        </w:tc>
        <w:tc>
          <w:tcPr>
            <w:tcW w:w="5339" w:type="dxa"/>
            <w:gridSpan w:val="2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учетом районного коэффициента и надбавки за работу в районах Крайнего Севера</w:t>
            </w:r>
          </w:p>
        </w:tc>
      </w:tr>
      <w:tr w:rsidR="009E249F" w:rsidRPr="009E249F" w:rsidTr="009E249F">
        <w:trPr>
          <w:trHeight w:val="2910"/>
        </w:trPr>
        <w:tc>
          <w:tcPr>
            <w:tcW w:w="722" w:type="dxa"/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1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особо важных, непредвиденных или срочных работ</w:t>
            </w:r>
          </w:p>
        </w:tc>
        <w:tc>
          <w:tcPr>
            <w:tcW w:w="7261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участие, организация и проведение мероприятий разового характера, значительно повлиявших на развитие образовательной организации;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систематическую подготовку и проведение на высоком уровне массовых  мероприятий, способствующих развитию имиджа образовательной организации;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выполнение работ, не входящих в функциональные обязанности;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практики студентов на основании договоров и отчётов о прохождении практики</w:t>
            </w:r>
          </w:p>
        </w:tc>
        <w:tc>
          <w:tcPr>
            <w:tcW w:w="5339" w:type="dxa"/>
            <w:gridSpan w:val="2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– 3000</w:t>
            </w:r>
            <w:r w:rsidR="009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районного коэффициента и надбавки за работу в районах Крайнего Севера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="009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районного коэффициента и надбавки за работу в районах Крайнего Севера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– 3000</w:t>
            </w:r>
            <w:r w:rsidR="009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районного коэффициента и надбавки за работу в районах Крайнего Севера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="009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районного коэффициента и надбавки за работу в районах Крайнего Севера</w:t>
            </w:r>
          </w:p>
        </w:tc>
      </w:tr>
      <w:tr w:rsidR="009E249F" w:rsidRPr="009E249F" w:rsidTr="009E249F">
        <w:trPr>
          <w:trHeight w:val="663"/>
        </w:trPr>
        <w:tc>
          <w:tcPr>
            <w:tcW w:w="722" w:type="dxa"/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8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Материальная помощь </w:t>
            </w:r>
          </w:p>
        </w:tc>
        <w:tc>
          <w:tcPr>
            <w:tcW w:w="7261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регистрация брака;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рождение ребёнка;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смерть близких родственников;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стихийные бедствия (пожар, наводнение и др.);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продолжительная болезнь (свыше 3-х месяцев)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gridSpan w:val="2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E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базовых оклада</w:t>
            </w:r>
            <w:r w:rsidR="009D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районного коэффициента и надбавки за работу в районах Крайнего Севера</w:t>
            </w:r>
            <w:proofErr w:type="gramEnd"/>
          </w:p>
        </w:tc>
      </w:tr>
    </w:tbl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249F" w:rsidRPr="009E249F" w:rsidSect="009E249F">
          <w:pgSz w:w="16838" w:h="11906" w:orient="landscape" w:code="9"/>
          <w:pgMar w:top="794" w:right="1134" w:bottom="79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908" w:type="dxa"/>
        <w:tblLook w:val="01E0" w:firstRow="1" w:lastRow="1" w:firstColumn="1" w:lastColumn="1" w:noHBand="0" w:noVBand="0"/>
      </w:tblPr>
      <w:tblGrid>
        <w:gridCol w:w="3878"/>
      </w:tblGrid>
      <w:tr w:rsidR="009E249F" w:rsidRPr="009E249F" w:rsidTr="009E249F">
        <w:trPr>
          <w:trHeight w:val="1068"/>
        </w:trPr>
        <w:tc>
          <w:tcPr>
            <w:tcW w:w="5012" w:type="dxa"/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Положению о фонде надбавок и доплат работников МКДОУ детский сад «Звёздочка»</w:t>
            </w:r>
          </w:p>
          <w:p w:rsidR="009E249F" w:rsidRPr="009E249F" w:rsidRDefault="009E249F" w:rsidP="009E249F">
            <w:pPr>
              <w:spacing w:after="0" w:line="240" w:lineRule="auto"/>
              <w:ind w:left="93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ind w:left="1049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249F" w:rsidRPr="009E249F" w:rsidRDefault="009E249F" w:rsidP="009E249F">
      <w:pPr>
        <w:tabs>
          <w:tab w:val="left" w:pos="954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249F" w:rsidRPr="009E249F" w:rsidRDefault="009E249F" w:rsidP="009E249F">
      <w:pPr>
        <w:tabs>
          <w:tab w:val="left" w:pos="954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249F" w:rsidRPr="009E249F" w:rsidRDefault="009E249F" w:rsidP="009E249F">
      <w:pPr>
        <w:tabs>
          <w:tab w:val="left" w:pos="954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E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Р Е Ч Е Н Ь</w:t>
      </w:r>
    </w:p>
    <w:p w:rsidR="009E249F" w:rsidRPr="009E249F" w:rsidRDefault="009E249F" w:rsidP="009E24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обязательных выплат компенсационного характера работникам МКДОУ детский сад «Звёздочка» по фонду доплат </w:t>
      </w:r>
    </w:p>
    <w:p w:rsidR="009E249F" w:rsidRPr="009E249F" w:rsidRDefault="009E249F" w:rsidP="009E24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890"/>
        <w:gridCol w:w="2418"/>
        <w:gridCol w:w="2460"/>
        <w:gridCol w:w="4500"/>
      </w:tblGrid>
      <w:tr w:rsidR="009E249F" w:rsidRPr="009E249F" w:rsidTr="009E249F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E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 или наименование выплат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 для оплаты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категорию работников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Рекомендуемый  процент надбавки  </w:t>
            </w:r>
          </w:p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должностному окладу</w:t>
            </w:r>
          </w:p>
        </w:tc>
      </w:tr>
      <w:tr w:rsidR="009E249F" w:rsidRPr="009E249F" w:rsidTr="009E249F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работу в ночное время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ст. 154 Трудового кодекса 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(далее – ТК)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работники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9E249F" w:rsidRPr="009E249F" w:rsidTr="009E249F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работу в выходные и праздничные дни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153 ТК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работники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труда производится не менее чем в двойном размере.</w:t>
            </w:r>
          </w:p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Возможна компенсация предоставлением другого дня отдыха по соглашению сторон</w:t>
            </w:r>
          </w:p>
        </w:tc>
      </w:tr>
      <w:tr w:rsidR="009E249F" w:rsidRPr="009E249F" w:rsidTr="009E249F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работу с неблагоприятными условиями труда (на тяжёлых работах, работах с вредными и (или) опасными и иными особыми условиями труда)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146, 147.ТК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аттестации рабочих мест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12</w:t>
            </w:r>
          </w:p>
        </w:tc>
      </w:tr>
      <w:tr w:rsidR="009E249F" w:rsidRPr="009E249F" w:rsidTr="009E249F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переработку рабочего времени вследствие неявки сменяющего работника или родителей, выполняемую за пределами рабочего времени, установленного графиком работы (сверхурочные работы)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152 ТК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работники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9F" w:rsidRPr="009E249F" w:rsidRDefault="009E249F" w:rsidP="009E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труда за первые 2 часа сверхурочной работы не менее чем в полуторном размере, за последующие часы – не менее чем в двойном размере.</w:t>
            </w:r>
          </w:p>
          <w:p w:rsidR="009E249F" w:rsidRPr="009E249F" w:rsidRDefault="009E249F" w:rsidP="009E2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Возможна компенсация предоставлением дополнительного времени отдыха, но не менее времени, отработанного сверхурочно</w:t>
            </w:r>
          </w:p>
        </w:tc>
      </w:tr>
    </w:tbl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249F" w:rsidRPr="009E249F" w:rsidSect="009E249F">
          <w:pgSz w:w="16838" w:h="11906" w:orient="landscape" w:code="9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9E249F" w:rsidRPr="009E249F" w:rsidRDefault="009E249F" w:rsidP="009E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F" w:rsidRPr="009E249F" w:rsidRDefault="009E249F" w:rsidP="009E249F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3E3D" w:rsidRDefault="00403E3D"/>
    <w:sectPr w:rsidR="00403E3D" w:rsidSect="009E249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07" w:rsidRDefault="002F6107">
      <w:pPr>
        <w:spacing w:after="0" w:line="240" w:lineRule="auto"/>
      </w:pPr>
      <w:r>
        <w:separator/>
      </w:r>
    </w:p>
  </w:endnote>
  <w:endnote w:type="continuationSeparator" w:id="0">
    <w:p w:rsidR="002F6107" w:rsidRDefault="002F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07" w:rsidRDefault="002F6107">
      <w:pPr>
        <w:spacing w:after="0" w:line="240" w:lineRule="auto"/>
      </w:pPr>
      <w:r>
        <w:separator/>
      </w:r>
    </w:p>
  </w:footnote>
  <w:footnote w:type="continuationSeparator" w:id="0">
    <w:p w:rsidR="002F6107" w:rsidRDefault="002F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9F" w:rsidRDefault="009E249F" w:rsidP="009E249F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E0DDC">
      <w:rPr>
        <w:rStyle w:val="ac"/>
        <w:noProof/>
      </w:rPr>
      <w:t>11</w:t>
    </w:r>
    <w:r>
      <w:rPr>
        <w:rStyle w:val="ac"/>
      </w:rPr>
      <w:fldChar w:fldCharType="end"/>
    </w:r>
  </w:p>
  <w:p w:rsidR="009E249F" w:rsidRDefault="009E249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9F" w:rsidRDefault="009E249F" w:rsidP="009E249F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763B3">
      <w:rPr>
        <w:rStyle w:val="ac"/>
        <w:noProof/>
      </w:rPr>
      <w:t>2</w:t>
    </w:r>
    <w:r>
      <w:rPr>
        <w:rStyle w:val="ac"/>
      </w:rPr>
      <w:fldChar w:fldCharType="end"/>
    </w:r>
  </w:p>
  <w:p w:rsidR="009E249F" w:rsidRDefault="009E249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9F" w:rsidRDefault="009E249F" w:rsidP="009E249F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E249F" w:rsidRDefault="009E249F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9F" w:rsidRDefault="009E249F" w:rsidP="009E249F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763B3">
      <w:rPr>
        <w:rStyle w:val="ac"/>
        <w:noProof/>
      </w:rPr>
      <w:t>19</w:t>
    </w:r>
    <w:r>
      <w:rPr>
        <w:rStyle w:val="ac"/>
      </w:rPr>
      <w:fldChar w:fldCharType="end"/>
    </w:r>
  </w:p>
  <w:p w:rsidR="009E249F" w:rsidRDefault="009E249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FA9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5E9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228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E4C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18A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485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6F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3EF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62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EA4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47D85"/>
    <w:multiLevelType w:val="hybridMultilevel"/>
    <w:tmpl w:val="D0BEA814"/>
    <w:lvl w:ilvl="0" w:tplc="329E68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0E53EA"/>
    <w:multiLevelType w:val="hybridMultilevel"/>
    <w:tmpl w:val="C7AE0944"/>
    <w:lvl w:ilvl="0" w:tplc="8FC8919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12D7D"/>
    <w:multiLevelType w:val="multilevel"/>
    <w:tmpl w:val="7A42AC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3373CC3"/>
    <w:multiLevelType w:val="hybridMultilevel"/>
    <w:tmpl w:val="A79C9B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2B90D7B"/>
    <w:multiLevelType w:val="singleLevel"/>
    <w:tmpl w:val="C9A42E9C"/>
    <w:lvl w:ilvl="0">
      <w:start w:val="1"/>
      <w:numFmt w:val="decimal"/>
      <w:lvlText w:val="5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5">
    <w:nsid w:val="3783548C"/>
    <w:multiLevelType w:val="singleLevel"/>
    <w:tmpl w:val="A9B64870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3EBA2010"/>
    <w:multiLevelType w:val="singleLevel"/>
    <w:tmpl w:val="077428F6"/>
    <w:lvl w:ilvl="0">
      <w:start w:val="7"/>
      <w:numFmt w:val="decimal"/>
      <w:lvlText w:val="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7">
    <w:nsid w:val="466B4520"/>
    <w:multiLevelType w:val="hybridMultilevel"/>
    <w:tmpl w:val="7658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A32E6"/>
    <w:multiLevelType w:val="singleLevel"/>
    <w:tmpl w:val="DAA8F352"/>
    <w:lvl w:ilvl="0">
      <w:start w:val="5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9">
    <w:nsid w:val="51A1638A"/>
    <w:multiLevelType w:val="hybridMultilevel"/>
    <w:tmpl w:val="6944D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63996"/>
    <w:multiLevelType w:val="hybridMultilevel"/>
    <w:tmpl w:val="19F2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80CC2"/>
    <w:multiLevelType w:val="hybridMultilevel"/>
    <w:tmpl w:val="E382A6B0"/>
    <w:lvl w:ilvl="0" w:tplc="227A22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83070">
      <w:numFmt w:val="none"/>
      <w:lvlText w:val=""/>
      <w:lvlJc w:val="left"/>
      <w:pPr>
        <w:tabs>
          <w:tab w:val="num" w:pos="360"/>
        </w:tabs>
      </w:pPr>
    </w:lvl>
    <w:lvl w:ilvl="2" w:tplc="A2D2E922">
      <w:numFmt w:val="none"/>
      <w:lvlText w:val=""/>
      <w:lvlJc w:val="left"/>
      <w:pPr>
        <w:tabs>
          <w:tab w:val="num" w:pos="360"/>
        </w:tabs>
      </w:pPr>
    </w:lvl>
    <w:lvl w:ilvl="3" w:tplc="57C6C84A">
      <w:numFmt w:val="none"/>
      <w:lvlText w:val=""/>
      <w:lvlJc w:val="left"/>
      <w:pPr>
        <w:tabs>
          <w:tab w:val="num" w:pos="360"/>
        </w:tabs>
      </w:pPr>
    </w:lvl>
    <w:lvl w:ilvl="4" w:tplc="4E4E5692">
      <w:numFmt w:val="none"/>
      <w:lvlText w:val=""/>
      <w:lvlJc w:val="left"/>
      <w:pPr>
        <w:tabs>
          <w:tab w:val="num" w:pos="360"/>
        </w:tabs>
      </w:pPr>
    </w:lvl>
    <w:lvl w:ilvl="5" w:tplc="82D23F26">
      <w:numFmt w:val="none"/>
      <w:lvlText w:val=""/>
      <w:lvlJc w:val="left"/>
      <w:pPr>
        <w:tabs>
          <w:tab w:val="num" w:pos="360"/>
        </w:tabs>
      </w:pPr>
    </w:lvl>
    <w:lvl w:ilvl="6" w:tplc="E8F0E910">
      <w:numFmt w:val="none"/>
      <w:lvlText w:val=""/>
      <w:lvlJc w:val="left"/>
      <w:pPr>
        <w:tabs>
          <w:tab w:val="num" w:pos="360"/>
        </w:tabs>
      </w:pPr>
    </w:lvl>
    <w:lvl w:ilvl="7" w:tplc="C00E93C8">
      <w:numFmt w:val="none"/>
      <w:lvlText w:val=""/>
      <w:lvlJc w:val="left"/>
      <w:pPr>
        <w:tabs>
          <w:tab w:val="num" w:pos="360"/>
        </w:tabs>
      </w:pPr>
    </w:lvl>
    <w:lvl w:ilvl="8" w:tplc="D1CAC23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2946AD4"/>
    <w:multiLevelType w:val="hybridMultilevel"/>
    <w:tmpl w:val="340AB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585D89"/>
    <w:multiLevelType w:val="hybridMultilevel"/>
    <w:tmpl w:val="400A4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16"/>
    <w:lvlOverride w:ilvl="0">
      <w:lvl w:ilvl="0">
        <w:start w:val="7"/>
        <w:numFmt w:val="none"/>
        <w:lvlText w:val="2.9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8">
    <w:abstractNumId w:val="13"/>
  </w:num>
  <w:num w:numId="9">
    <w:abstractNumId w:val="20"/>
  </w:num>
  <w:num w:numId="10">
    <w:abstractNumId w:val="21"/>
  </w:num>
  <w:num w:numId="11">
    <w:abstractNumId w:val="12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76"/>
    <w:rsid w:val="000E0DDC"/>
    <w:rsid w:val="001825A6"/>
    <w:rsid w:val="001A40BC"/>
    <w:rsid w:val="00251377"/>
    <w:rsid w:val="002F6107"/>
    <w:rsid w:val="00311BC2"/>
    <w:rsid w:val="00403E3D"/>
    <w:rsid w:val="004F462D"/>
    <w:rsid w:val="00531F47"/>
    <w:rsid w:val="00535196"/>
    <w:rsid w:val="005866C0"/>
    <w:rsid w:val="006148D3"/>
    <w:rsid w:val="00955AC7"/>
    <w:rsid w:val="009D0CAF"/>
    <w:rsid w:val="009E249F"/>
    <w:rsid w:val="00A763B3"/>
    <w:rsid w:val="00AE3076"/>
    <w:rsid w:val="00BD6F98"/>
    <w:rsid w:val="00F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249F"/>
  </w:style>
  <w:style w:type="table" w:styleId="a3">
    <w:name w:val="Table Grid"/>
    <w:basedOn w:val="a1"/>
    <w:uiPriority w:val="59"/>
    <w:rsid w:val="009E24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4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E249F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E249F"/>
    <w:rPr>
      <w:rFonts w:ascii="Calibri" w:eastAsia="Calibri" w:hAnsi="Calibri" w:cs="Times New Roman"/>
      <w:sz w:val="24"/>
      <w:szCs w:val="20"/>
      <w:lang w:eastAsia="ru-RU"/>
    </w:rPr>
  </w:style>
  <w:style w:type="paragraph" w:styleId="a8">
    <w:name w:val="Normal (Web)"/>
    <w:basedOn w:val="a"/>
    <w:rsid w:val="009E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9E249F"/>
    <w:rPr>
      <w:b/>
      <w:bCs/>
    </w:rPr>
  </w:style>
  <w:style w:type="paragraph" w:styleId="aa">
    <w:name w:val="footer"/>
    <w:basedOn w:val="a"/>
    <w:link w:val="ab"/>
    <w:rsid w:val="009E2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9E2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E249F"/>
  </w:style>
  <w:style w:type="paragraph" w:styleId="ad">
    <w:name w:val="header"/>
    <w:basedOn w:val="a"/>
    <w:link w:val="ae"/>
    <w:rsid w:val="009E2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9E2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semiHidden/>
    <w:unhideWhenUsed/>
    <w:rsid w:val="009E249F"/>
    <w:rPr>
      <w:color w:val="0000FF"/>
      <w:u w:val="single"/>
    </w:rPr>
  </w:style>
  <w:style w:type="character" w:styleId="af0">
    <w:name w:val="footnote reference"/>
    <w:basedOn w:val="a0"/>
    <w:semiHidden/>
    <w:rsid w:val="009E249F"/>
    <w:rPr>
      <w:vertAlign w:val="superscript"/>
    </w:rPr>
  </w:style>
  <w:style w:type="paragraph" w:styleId="af1">
    <w:name w:val="footnote text"/>
    <w:basedOn w:val="a"/>
    <w:link w:val="af2"/>
    <w:semiHidden/>
    <w:rsid w:val="009E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9E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9E2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9E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E24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E24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249F"/>
  </w:style>
  <w:style w:type="table" w:styleId="a3">
    <w:name w:val="Table Grid"/>
    <w:basedOn w:val="a1"/>
    <w:uiPriority w:val="59"/>
    <w:rsid w:val="009E24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4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E249F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E249F"/>
    <w:rPr>
      <w:rFonts w:ascii="Calibri" w:eastAsia="Calibri" w:hAnsi="Calibri" w:cs="Times New Roman"/>
      <w:sz w:val="24"/>
      <w:szCs w:val="20"/>
      <w:lang w:eastAsia="ru-RU"/>
    </w:rPr>
  </w:style>
  <w:style w:type="paragraph" w:styleId="a8">
    <w:name w:val="Normal (Web)"/>
    <w:basedOn w:val="a"/>
    <w:rsid w:val="009E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9E249F"/>
    <w:rPr>
      <w:b/>
      <w:bCs/>
    </w:rPr>
  </w:style>
  <w:style w:type="paragraph" w:styleId="aa">
    <w:name w:val="footer"/>
    <w:basedOn w:val="a"/>
    <w:link w:val="ab"/>
    <w:rsid w:val="009E2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9E2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E249F"/>
  </w:style>
  <w:style w:type="paragraph" w:styleId="ad">
    <w:name w:val="header"/>
    <w:basedOn w:val="a"/>
    <w:link w:val="ae"/>
    <w:rsid w:val="009E2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9E2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semiHidden/>
    <w:unhideWhenUsed/>
    <w:rsid w:val="009E249F"/>
    <w:rPr>
      <w:color w:val="0000FF"/>
      <w:u w:val="single"/>
    </w:rPr>
  </w:style>
  <w:style w:type="character" w:styleId="af0">
    <w:name w:val="footnote reference"/>
    <w:basedOn w:val="a0"/>
    <w:semiHidden/>
    <w:rsid w:val="009E249F"/>
    <w:rPr>
      <w:vertAlign w:val="superscript"/>
    </w:rPr>
  </w:style>
  <w:style w:type="paragraph" w:styleId="af1">
    <w:name w:val="footnote text"/>
    <w:basedOn w:val="a"/>
    <w:link w:val="af2"/>
    <w:semiHidden/>
    <w:rsid w:val="009E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9E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9E2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9E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E24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E24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5;&#1056;&#1054;&#1045;&#1050;&#1058;/&#1044;&#1086;&#1082;&#1091;&#1084;&#1077;&#1085;&#1090;%20Microsoft%20Office%20Word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7</cp:revision>
  <cp:lastPrinted>2015-05-06T10:47:00Z</cp:lastPrinted>
  <dcterms:created xsi:type="dcterms:W3CDTF">2015-03-16T04:05:00Z</dcterms:created>
  <dcterms:modified xsi:type="dcterms:W3CDTF">2015-05-06T10:52:00Z</dcterms:modified>
</cp:coreProperties>
</file>